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2D3" w:rsidRDefault="003E1D8A" w:rsidP="003E1D8A">
      <w:bookmarkStart w:id="0" w:name="_GoBack"/>
      <w:bookmarkEnd w:id="0"/>
      <w:r w:rsidRPr="00CE02D3">
        <w:rPr>
          <w:b/>
          <w:sz w:val="28"/>
          <w:szCs w:val="28"/>
        </w:rPr>
        <w:t>KRITERIJI AVTENTIČNOSTI</w:t>
      </w:r>
      <w:r w:rsidR="00CE02D3">
        <w:t xml:space="preserve"> </w:t>
      </w:r>
    </w:p>
    <w:p w:rsidR="00203E42" w:rsidRPr="003E1D8A" w:rsidRDefault="003464E9" w:rsidP="003E1D8A">
      <w:pPr>
        <w:numPr>
          <w:ilvl w:val="0"/>
          <w:numId w:val="1"/>
        </w:numPr>
      </w:pPr>
      <w:r w:rsidRPr="003E1D8A">
        <w:t>S</w:t>
      </w:r>
      <w:r w:rsidR="002D5289" w:rsidRPr="003E1D8A">
        <w:t>miseln</w:t>
      </w:r>
      <w:r>
        <w:t>o -</w:t>
      </w:r>
      <w:r w:rsidR="002D5289" w:rsidRPr="003E1D8A">
        <w:t xml:space="preserve"> predstavlja pomembne probleme</w:t>
      </w:r>
      <w:r>
        <w:t>, zbuja vedoželjnost,</w:t>
      </w:r>
      <w:r w:rsidR="002D5289" w:rsidRPr="003E1D8A">
        <w:t xml:space="preserve"> je vredna vloženega truda.</w:t>
      </w:r>
    </w:p>
    <w:p w:rsidR="00203E42" w:rsidRPr="003E1D8A" w:rsidRDefault="003464E9" w:rsidP="003E1D8A">
      <w:pPr>
        <w:numPr>
          <w:ilvl w:val="0"/>
          <w:numId w:val="1"/>
        </w:numPr>
      </w:pPr>
      <w:r>
        <w:t>Realistično -</w:t>
      </w:r>
      <w:r w:rsidR="002D5289" w:rsidRPr="003E1D8A">
        <w:t xml:space="preserve"> predstavlja načine, po kakršnih se znanje izkazuje in preverja v resničnih življenjskih situacijah</w:t>
      </w:r>
      <w:r>
        <w:t>-</w:t>
      </w:r>
      <w:r w:rsidR="002D5289" w:rsidRPr="003E1D8A">
        <w:t xml:space="preserve"> simulira kontekste, v kakršnih odrasli uporabljajo in izkazujejo znanje. </w:t>
      </w:r>
    </w:p>
    <w:p w:rsidR="003464E9" w:rsidRPr="003E1D8A" w:rsidRDefault="003464E9" w:rsidP="003464E9">
      <w:pPr>
        <w:numPr>
          <w:ilvl w:val="0"/>
          <w:numId w:val="1"/>
        </w:numPr>
      </w:pPr>
      <w:r>
        <w:t>N</w:t>
      </w:r>
      <w:r w:rsidRPr="003E1D8A">
        <w:t>amesto govorjenja o znanju</w:t>
      </w:r>
      <w:r>
        <w:t xml:space="preserve"> oz. »podajanje« le-tega</w:t>
      </w:r>
      <w:r w:rsidRPr="003E1D8A">
        <w:t xml:space="preserve"> omogoča njegovo uporabo.</w:t>
      </w:r>
    </w:p>
    <w:p w:rsidR="003464E9" w:rsidRDefault="003464E9" w:rsidP="003E1D8A">
      <w:pPr>
        <w:numPr>
          <w:ilvl w:val="0"/>
          <w:numId w:val="1"/>
        </w:numPr>
      </w:pPr>
      <w:r>
        <w:t>V</w:t>
      </w:r>
      <w:r w:rsidR="002D5289" w:rsidRPr="003E1D8A">
        <w:t xml:space="preserve"> ta namen so del naloge realne omejitve in dostopi</w:t>
      </w:r>
      <w:r>
        <w:t xml:space="preserve">, vključno  s toliko časa, kot je to v realnih problemskih situacijah, </w:t>
      </w:r>
      <w:r w:rsidR="00595F58">
        <w:t xml:space="preserve">in </w:t>
      </w:r>
      <w:r>
        <w:t>s šibko strukturiranimi problemi.</w:t>
      </w:r>
    </w:p>
    <w:p w:rsidR="00203E42" w:rsidRPr="003E1D8A" w:rsidRDefault="003464E9" w:rsidP="00A8291C">
      <w:pPr>
        <w:numPr>
          <w:ilvl w:val="0"/>
          <w:numId w:val="1"/>
        </w:numPr>
      </w:pPr>
      <w:r>
        <w:t>D</w:t>
      </w:r>
      <w:r w:rsidR="002D5289" w:rsidRPr="003E1D8A">
        <w:t>ovolje</w:t>
      </w:r>
      <w:r>
        <w:t>ne so</w:t>
      </w:r>
      <w:r w:rsidR="002D5289" w:rsidRPr="003E1D8A">
        <w:t xml:space="preserve"> interakcij</w:t>
      </w:r>
      <w:r>
        <w:t>e in omogočeno sodelovanje</w:t>
      </w:r>
      <w:r w:rsidRPr="003E1D8A">
        <w:t xml:space="preserve"> in dialog med učenci, med učenci in učitelji in po potrebi tudi z drugimi.</w:t>
      </w:r>
    </w:p>
    <w:p w:rsidR="00203E42" w:rsidRPr="003E1D8A" w:rsidRDefault="003464E9" w:rsidP="003E1D8A">
      <w:pPr>
        <w:numPr>
          <w:ilvl w:val="0"/>
          <w:numId w:val="1"/>
        </w:numPr>
      </w:pPr>
      <w:r>
        <w:t>Spodbuja</w:t>
      </w:r>
      <w:r w:rsidR="00595F58">
        <w:t xml:space="preserve"> se</w:t>
      </w:r>
      <w:r w:rsidR="002D5289" w:rsidRPr="003E1D8A">
        <w:t xml:space="preserve"> globlje razumevanje in učinkovito uporabo naučenega v novih situac</w:t>
      </w:r>
      <w:r w:rsidR="00595F58">
        <w:t>ijah ter presojo in ustvarjanje novega</w:t>
      </w:r>
      <w:r w:rsidR="002D5289" w:rsidRPr="003E1D8A">
        <w:t>.</w:t>
      </w:r>
    </w:p>
    <w:p w:rsidR="00203E42" w:rsidRPr="003E1D8A" w:rsidRDefault="003464E9" w:rsidP="003E1D8A">
      <w:pPr>
        <w:numPr>
          <w:ilvl w:val="0"/>
          <w:numId w:val="1"/>
        </w:numPr>
      </w:pPr>
      <w:r>
        <w:t xml:space="preserve">Opravljene </w:t>
      </w:r>
      <w:r w:rsidR="002D5289" w:rsidRPr="003E1D8A">
        <w:t xml:space="preserve">vse faze spoznavnega procesa </w:t>
      </w:r>
      <w:r w:rsidR="00595F58">
        <w:t>in</w:t>
      </w:r>
      <w:r>
        <w:t xml:space="preserve"> problemskega pristopa</w:t>
      </w:r>
      <w:r w:rsidR="002D5289" w:rsidRPr="003E1D8A">
        <w:t>.</w:t>
      </w:r>
    </w:p>
    <w:p w:rsidR="00203E42" w:rsidRPr="003E1D8A" w:rsidRDefault="003464E9" w:rsidP="003E1D8A">
      <w:pPr>
        <w:numPr>
          <w:ilvl w:val="0"/>
          <w:numId w:val="1"/>
        </w:numPr>
      </w:pPr>
      <w:r>
        <w:t>Učenci</w:t>
      </w:r>
      <w:r w:rsidR="002D5289" w:rsidRPr="003E1D8A">
        <w:t xml:space="preserve"> sami zbirajo in izbirajo vire in organizirajo podatke.</w:t>
      </w:r>
    </w:p>
    <w:p w:rsidR="003464E9" w:rsidRPr="003E1D8A" w:rsidRDefault="003464E9" w:rsidP="003464E9">
      <w:pPr>
        <w:numPr>
          <w:ilvl w:val="0"/>
          <w:numId w:val="1"/>
        </w:numPr>
      </w:pPr>
      <w:r>
        <w:t>D</w:t>
      </w:r>
      <w:r w:rsidRPr="003E1D8A">
        <w:t>opušča učencem, da se samostojno odločajo, kako se lotiti reševanja naloge in kako predstaviti svoje ugotovitve.</w:t>
      </w:r>
    </w:p>
    <w:p w:rsidR="00203E42" w:rsidRPr="003E1D8A" w:rsidRDefault="003464E9" w:rsidP="003E1D8A">
      <w:pPr>
        <w:numPr>
          <w:ilvl w:val="0"/>
          <w:numId w:val="1"/>
        </w:numPr>
      </w:pPr>
      <w:r>
        <w:t>Uporaba raznovrstnih miselnih procesov: r</w:t>
      </w:r>
      <w:r w:rsidR="002D5289" w:rsidRPr="003E1D8A">
        <w:t>aziskovanje</w:t>
      </w:r>
      <w:r w:rsidR="00595F58">
        <w:t>,</w:t>
      </w:r>
      <w:r w:rsidR="002D5289" w:rsidRPr="003E1D8A">
        <w:t xml:space="preserve"> preiskovanje, primerjanje</w:t>
      </w:r>
      <w:r w:rsidR="00595F58">
        <w:t>,</w:t>
      </w:r>
      <w:r w:rsidR="002D5289" w:rsidRPr="003E1D8A">
        <w:t xml:space="preserve"> analiziranje, sklepanje</w:t>
      </w:r>
      <w:r>
        <w:t>,</w:t>
      </w:r>
      <w:r w:rsidR="002D5289" w:rsidRPr="003E1D8A">
        <w:t xml:space="preserve"> luščenje bistv</w:t>
      </w:r>
      <w:r w:rsidR="00595F58">
        <w:t>a</w:t>
      </w:r>
      <w:r w:rsidR="002D5289" w:rsidRPr="003E1D8A">
        <w:t xml:space="preserve">, pretresanje različnih perspektiv in zamišljanje novega. </w:t>
      </w:r>
    </w:p>
    <w:p w:rsidR="00203E42" w:rsidRPr="003E1D8A" w:rsidRDefault="003464E9" w:rsidP="003E1D8A">
      <w:pPr>
        <w:numPr>
          <w:ilvl w:val="0"/>
          <w:numId w:val="1"/>
        </w:numPr>
      </w:pPr>
      <w:r>
        <w:t>O</w:t>
      </w:r>
      <w:r w:rsidR="002D5289" w:rsidRPr="003E1D8A">
        <w:t>mogoča učinkovito rabo različnih vrst vsebinskih znanj ter veščin in procesov, pri čemer je končni dosežek več kot le seštevek posameznih znanj in veščin</w:t>
      </w:r>
    </w:p>
    <w:p w:rsidR="003464E9" w:rsidRDefault="003464E9" w:rsidP="003E1D8A">
      <w:pPr>
        <w:numPr>
          <w:ilvl w:val="0"/>
          <w:numId w:val="1"/>
        </w:numPr>
      </w:pPr>
      <w:r>
        <w:t>Kontekstualizirane in kompleksne situacije (ne izolirane in atomistične).</w:t>
      </w:r>
    </w:p>
    <w:p w:rsidR="00203E42" w:rsidRPr="003E1D8A" w:rsidRDefault="003464E9" w:rsidP="003E1D8A">
      <w:pPr>
        <w:numPr>
          <w:ilvl w:val="0"/>
          <w:numId w:val="1"/>
        </w:numPr>
      </w:pPr>
      <w:r>
        <w:t>V</w:t>
      </w:r>
      <w:r w:rsidR="002D5289" w:rsidRPr="003E1D8A">
        <w:t>ključuje ključne vsebine in procese določene discipline oz. predmetnega področja in zastavlja učencem temeljna vprašanja in dileme</w:t>
      </w:r>
      <w:r>
        <w:t>, relevantne za disciplino in za učence</w:t>
      </w:r>
      <w:r w:rsidR="002D5289" w:rsidRPr="003E1D8A">
        <w:t>.</w:t>
      </w:r>
    </w:p>
    <w:p w:rsidR="00203E42" w:rsidRPr="003E1D8A" w:rsidRDefault="003464E9" w:rsidP="003E1D8A">
      <w:pPr>
        <w:numPr>
          <w:ilvl w:val="0"/>
          <w:numId w:val="1"/>
        </w:numPr>
      </w:pPr>
      <w:r>
        <w:t>S</w:t>
      </w:r>
      <w:r w:rsidR="002D5289" w:rsidRPr="003E1D8A">
        <w:t xml:space="preserve">podbuja h kakovostnim dosežkom, k ustvarjanju kakovostnih produktov in k emancipiranemu in angažiranemu delovanju, kar vse ima lahko tudi širši pomen, npr. za šolsko ali lokalno skupnost. </w:t>
      </w:r>
    </w:p>
    <w:p w:rsidR="003464E9" w:rsidRPr="003E1D8A" w:rsidRDefault="003464E9" w:rsidP="003464E9">
      <w:pPr>
        <w:numPr>
          <w:ilvl w:val="0"/>
          <w:numId w:val="1"/>
        </w:numPr>
      </w:pPr>
      <w:r>
        <w:t>S</w:t>
      </w:r>
      <w:r w:rsidRPr="003E1D8A">
        <w:t>amostojno predstavljanje ugotovitev in zaključkov različni publiki in na različne načine, podobne tistim, po katerih predstavljamo svoje ideje v resničnem življenju.</w:t>
      </w:r>
    </w:p>
    <w:p w:rsidR="003464E9" w:rsidRDefault="003464E9" w:rsidP="003464E9">
      <w:pPr>
        <w:numPr>
          <w:ilvl w:val="0"/>
          <w:numId w:val="1"/>
        </w:numPr>
      </w:pPr>
      <w:r>
        <w:t>Povratna informacija, ki iz tega izhaja, je bistveni del in predpostavlja refleksijo in izboljševanje.</w:t>
      </w:r>
    </w:p>
    <w:p w:rsidR="003464E9" w:rsidRPr="003E1D8A" w:rsidRDefault="003464E9" w:rsidP="003464E9">
      <w:pPr>
        <w:numPr>
          <w:ilvl w:val="0"/>
          <w:numId w:val="1"/>
        </w:numPr>
      </w:pPr>
      <w:r>
        <w:t>O</w:t>
      </w:r>
      <w:r w:rsidRPr="003E1D8A">
        <w:t>mogoča, da</w:t>
      </w:r>
      <w:r w:rsidR="00595F58">
        <w:t xml:space="preserve"> učenci</w:t>
      </w:r>
      <w:r w:rsidRPr="003E1D8A">
        <w:t xml:space="preserve"> napredujejo, da delajo napake in se učijo iz njih, da </w:t>
      </w:r>
      <w:r w:rsidR="00595F58">
        <w:t xml:space="preserve">se reflektirajo in </w:t>
      </w:r>
      <w:r w:rsidRPr="003E1D8A">
        <w:t>so</w:t>
      </w:r>
      <w:r w:rsidR="00595F58">
        <w:t xml:space="preserve"> konstruktivno</w:t>
      </w:r>
      <w:r w:rsidRPr="003E1D8A">
        <w:t xml:space="preserve"> kritični do svojega dela in da svoje dosežke izboljšujejo.</w:t>
      </w:r>
    </w:p>
    <w:p w:rsidR="00203E42" w:rsidRPr="00595F58" w:rsidRDefault="003464E9" w:rsidP="003E1D8A">
      <w:pPr>
        <w:numPr>
          <w:ilvl w:val="0"/>
          <w:numId w:val="1"/>
        </w:numPr>
        <w:rPr>
          <w:i/>
        </w:rPr>
      </w:pPr>
      <w:r>
        <w:t>O</w:t>
      </w:r>
      <w:r w:rsidR="002D5289" w:rsidRPr="003E1D8A">
        <w:t>d vsega začetka morajo imeti učenci jasne kriterije, ki jih usmerjajo h kakovostnemu delu</w:t>
      </w:r>
      <w:r w:rsidR="00595F58">
        <w:t xml:space="preserve"> in pri oblikovanju katerih sodelujejo – v skladu z nameni učenja</w:t>
      </w:r>
      <w:r w:rsidR="002D5289" w:rsidRPr="003E1D8A">
        <w:t>.</w:t>
      </w:r>
    </w:p>
    <w:p w:rsidR="00595F58" w:rsidRDefault="00595F58" w:rsidP="00595F58">
      <w:pPr>
        <w:rPr>
          <w:i/>
        </w:rPr>
      </w:pPr>
      <w:r>
        <w:rPr>
          <w:i/>
        </w:rPr>
        <w:t xml:space="preserve"> </w:t>
      </w:r>
    </w:p>
    <w:p w:rsidR="00595F58" w:rsidRPr="00595F58" w:rsidRDefault="00595F58" w:rsidP="00595F58">
      <w:pPr>
        <w:rPr>
          <w:i/>
        </w:rPr>
      </w:pPr>
      <w:r w:rsidRPr="00595F58">
        <w:rPr>
          <w:i/>
        </w:rPr>
        <w:t>Rutar Ilc, 2004, Pristopi k poučevanju, preverjanju in ocenjevanju, str. 130, po Wiggins na več mestih</w:t>
      </w:r>
    </w:p>
    <w:p w:rsidR="004C37F4" w:rsidRDefault="004C37F4"/>
    <w:p w:rsidR="00D57ED2" w:rsidRPr="00D57ED2" w:rsidRDefault="00D57ED2" w:rsidP="00595F58">
      <w:pPr>
        <w:spacing w:line="240" w:lineRule="auto"/>
        <w:rPr>
          <w:b/>
        </w:rPr>
      </w:pPr>
      <w:r w:rsidRPr="00D57ED2">
        <w:rPr>
          <w:b/>
        </w:rPr>
        <w:lastRenderedPageBreak/>
        <w:t>NEKAJ TIPIČNIH</w:t>
      </w:r>
      <w:r>
        <w:rPr>
          <w:b/>
        </w:rPr>
        <w:t xml:space="preserve"> AVTENTIČNIH </w:t>
      </w:r>
      <w:r w:rsidRPr="00D57ED2">
        <w:rPr>
          <w:b/>
        </w:rPr>
        <w:t xml:space="preserve"> TEM</w:t>
      </w:r>
    </w:p>
    <w:p w:rsidR="00544312" w:rsidRPr="00D57ED2" w:rsidRDefault="00D57ED2" w:rsidP="00D57ED2">
      <w:pPr>
        <w:numPr>
          <w:ilvl w:val="0"/>
          <w:numId w:val="7"/>
        </w:numPr>
        <w:spacing w:line="240" w:lineRule="auto"/>
      </w:pPr>
      <w:r w:rsidRPr="00D57ED2">
        <w:rPr>
          <w:b/>
          <w:bCs/>
        </w:rPr>
        <w:t>VITR</w:t>
      </w:r>
      <w:r w:rsidRPr="00D57ED2">
        <w:t xml:space="preserve">: </w:t>
      </w:r>
      <w:r w:rsidRPr="00D57ED2">
        <w:rPr>
          <w:i/>
          <w:iCs/>
        </w:rPr>
        <w:t>Kako izboljšati kakovost bivanja v našem kraju (primer Kemis ipd). Prepričajmo sokrajane v opuščanje plastičnih vrečk!</w:t>
      </w:r>
    </w:p>
    <w:p w:rsidR="00544312" w:rsidRPr="00D57ED2" w:rsidRDefault="00D57ED2" w:rsidP="00D57ED2">
      <w:pPr>
        <w:numPr>
          <w:ilvl w:val="0"/>
          <w:numId w:val="7"/>
        </w:numPr>
        <w:spacing w:line="240" w:lineRule="auto"/>
      </w:pPr>
      <w:r w:rsidRPr="00D57ED2">
        <w:rPr>
          <w:b/>
          <w:bCs/>
        </w:rPr>
        <w:t>Državljanske kompetence</w:t>
      </w:r>
      <w:r w:rsidRPr="00D57ED2">
        <w:t xml:space="preserve">: </w:t>
      </w:r>
      <w:r w:rsidRPr="00D57ED2">
        <w:rPr>
          <w:i/>
          <w:iCs/>
        </w:rPr>
        <w:t xml:space="preserve">Sožitje – medkulturno, medgeneracijsko sobivanje. </w:t>
      </w:r>
    </w:p>
    <w:p w:rsidR="00544312" w:rsidRPr="00D57ED2" w:rsidRDefault="00D57ED2" w:rsidP="00D57ED2">
      <w:pPr>
        <w:numPr>
          <w:ilvl w:val="0"/>
          <w:numId w:val="7"/>
        </w:numPr>
        <w:spacing w:line="240" w:lineRule="auto"/>
      </w:pPr>
      <w:r w:rsidRPr="00D57ED2">
        <w:rPr>
          <w:b/>
          <w:bCs/>
        </w:rPr>
        <w:t>Turizem</w:t>
      </w:r>
      <w:r w:rsidRPr="00D57ED2">
        <w:t xml:space="preserve"> (geo, zg, um zg, bio, slo, TJ): </w:t>
      </w:r>
      <w:r w:rsidRPr="00D57ED2">
        <w:rPr>
          <w:i/>
          <w:iCs/>
        </w:rPr>
        <w:t>Kako približati lepote našega kraja turistom? Priložnosti trajnostnega turizma v naši regiji</w:t>
      </w:r>
    </w:p>
    <w:p w:rsidR="00544312" w:rsidRPr="00D57ED2" w:rsidRDefault="00D57ED2" w:rsidP="00D57ED2">
      <w:pPr>
        <w:numPr>
          <w:ilvl w:val="0"/>
          <w:numId w:val="7"/>
        </w:numPr>
        <w:spacing w:line="240" w:lineRule="auto"/>
      </w:pPr>
      <w:r w:rsidRPr="00D57ED2">
        <w:rPr>
          <w:b/>
          <w:bCs/>
        </w:rPr>
        <w:t>Umetnost</w:t>
      </w:r>
      <w:r w:rsidRPr="00D57ED2">
        <w:t xml:space="preserve"> (v povezavi s slo): </w:t>
      </w:r>
      <w:r w:rsidRPr="00D57ED2">
        <w:rPr>
          <w:i/>
          <w:iCs/>
        </w:rPr>
        <w:t>Okrogla miza/soočenje umetnikov, um. kritikov in kustosov ob (kontroverzni) razstavi/predstavi</w:t>
      </w:r>
    </w:p>
    <w:p w:rsidR="00544312" w:rsidRPr="00D57ED2" w:rsidRDefault="00D57ED2" w:rsidP="00D57ED2">
      <w:pPr>
        <w:numPr>
          <w:ilvl w:val="0"/>
          <w:numId w:val="7"/>
        </w:numPr>
        <w:spacing w:line="240" w:lineRule="auto"/>
      </w:pPr>
      <w:r w:rsidRPr="00D57ED2">
        <w:rPr>
          <w:b/>
          <w:bCs/>
        </w:rPr>
        <w:t>Naravoslovje:</w:t>
      </w:r>
      <w:r w:rsidRPr="00D57ED2">
        <w:rPr>
          <w:i/>
          <w:iCs/>
        </w:rPr>
        <w:t xml:space="preserve"> Farmacevtsko podjetje na prelomnici. Ozaveščanje za odgovorno uporabo antibiotikov. Strupi v našem lokalnem okolju: kako se učinkovito zaščititi?</w:t>
      </w:r>
    </w:p>
    <w:p w:rsidR="00595F58" w:rsidRPr="00595F58" w:rsidRDefault="00595F58" w:rsidP="00595F58">
      <w:pPr>
        <w:spacing w:line="240" w:lineRule="auto"/>
        <w:rPr>
          <w:b/>
        </w:rPr>
      </w:pPr>
      <w:r>
        <w:t>N</w:t>
      </w:r>
      <w:r w:rsidRPr="00595F58">
        <w:rPr>
          <w:b/>
        </w:rPr>
        <w:t>EKAJ TIPIČNIH AVTENTIČNIH UČNIH SITUACIJ</w:t>
      </w:r>
    </w:p>
    <w:p w:rsidR="00544312" w:rsidRPr="00595F58" w:rsidRDefault="00D57ED2" w:rsidP="00595F58">
      <w:pPr>
        <w:numPr>
          <w:ilvl w:val="0"/>
          <w:numId w:val="3"/>
        </w:numPr>
        <w:spacing w:line="240" w:lineRule="auto"/>
      </w:pPr>
      <w:r w:rsidRPr="00595F58">
        <w:t xml:space="preserve">različne vrste t. i. </w:t>
      </w:r>
      <w:r w:rsidRPr="00595F58">
        <w:rPr>
          <w:b/>
          <w:bCs/>
        </w:rPr>
        <w:t>simulacij</w:t>
      </w:r>
      <w:r w:rsidRPr="00595F58">
        <w:t xml:space="preserve"> (arheologa, raziskovalca, kustosa, literarnega kritika, urednika, novinarja, kolumnista, moderatorja, politika</w:t>
      </w:r>
      <w:r>
        <w:t>),</w:t>
      </w:r>
      <w:r w:rsidRPr="00595F58">
        <w:t xml:space="preserve"> dramatizacij</w:t>
      </w:r>
      <w:r>
        <w:t>e</w:t>
      </w:r>
      <w:r w:rsidRPr="00595F58">
        <w:t xml:space="preserve"> dogodko</w:t>
      </w:r>
      <w:r>
        <w:t>v, govorov, srečanj</w:t>
      </w:r>
      <w:r w:rsidRPr="00595F58">
        <w:t>)</w:t>
      </w:r>
    </w:p>
    <w:p w:rsidR="00544312" w:rsidRPr="00595F58" w:rsidRDefault="00D57ED2" w:rsidP="00595F58">
      <w:pPr>
        <w:numPr>
          <w:ilvl w:val="0"/>
          <w:numId w:val="3"/>
        </w:numPr>
        <w:spacing w:line="240" w:lineRule="auto"/>
      </w:pPr>
      <w:r w:rsidRPr="00595F58">
        <w:rPr>
          <w:b/>
          <w:bCs/>
        </w:rPr>
        <w:t>nastopi</w:t>
      </w:r>
      <w:r w:rsidR="00595F58">
        <w:t xml:space="preserve"> </w:t>
      </w:r>
      <w:r w:rsidRPr="00595F58">
        <w:t xml:space="preserve"> (šola, kongres, konferenca, TV oddaja: poročila, vr</w:t>
      </w:r>
      <w:r w:rsidR="00595F58">
        <w:t>eme, kronika, šport, kultura)</w:t>
      </w:r>
    </w:p>
    <w:p w:rsidR="00544312" w:rsidRPr="00595F58" w:rsidRDefault="00D57ED2" w:rsidP="00595F58">
      <w:pPr>
        <w:numPr>
          <w:ilvl w:val="0"/>
          <w:numId w:val="3"/>
        </w:numPr>
        <w:spacing w:line="240" w:lineRule="auto"/>
      </w:pPr>
      <w:r w:rsidRPr="00595F58">
        <w:rPr>
          <w:b/>
          <w:bCs/>
        </w:rPr>
        <w:t>izražanje</w:t>
      </w:r>
      <w:r w:rsidRPr="00595F58">
        <w:t xml:space="preserve"> v funkcionalnih zvrsteh neumetnostnih besedil (npr. osebna pisma o izkušnjah, doživljanjih in dogodkih, pisma bralcev o določenem problemu, članki, komentarji, reportaže, recenzije, dnevniški zapisi, ekspertize, govori in nagovori, peticije)</w:t>
      </w:r>
    </w:p>
    <w:p w:rsidR="00595F58" w:rsidRDefault="00D57ED2" w:rsidP="00595F58">
      <w:pPr>
        <w:numPr>
          <w:ilvl w:val="0"/>
          <w:numId w:val="3"/>
        </w:numPr>
        <w:spacing w:line="240" w:lineRule="auto"/>
      </w:pPr>
      <w:r w:rsidRPr="00595F58">
        <w:rPr>
          <w:b/>
          <w:bCs/>
        </w:rPr>
        <w:t>izražanje</w:t>
      </w:r>
      <w:r w:rsidRPr="00595F58">
        <w:t xml:space="preserve"> z umetnostnimi besedili in v različnih literarnih zvrsteh (pisanje basni, pravljice, novele, poglavja romana, pesmi po različnih načelih) ter v različnih literarnih smereh (-izmih) </w:t>
      </w:r>
    </w:p>
    <w:p w:rsidR="00544312" w:rsidRPr="00595F58" w:rsidRDefault="00D57ED2" w:rsidP="00595F58">
      <w:pPr>
        <w:numPr>
          <w:ilvl w:val="0"/>
          <w:numId w:val="3"/>
        </w:numPr>
        <w:spacing w:line="240" w:lineRule="auto"/>
      </w:pPr>
      <w:r w:rsidRPr="00595F58">
        <w:rPr>
          <w:b/>
          <w:bCs/>
        </w:rPr>
        <w:t xml:space="preserve">preiskovanje in raziskovanje </w:t>
      </w:r>
      <w:r w:rsidRPr="00595F58">
        <w:t>v realističnih okoliščinah (simulacija raziskovalnih timov)</w:t>
      </w:r>
    </w:p>
    <w:p w:rsidR="00544312" w:rsidRPr="00595F58" w:rsidRDefault="00D57ED2" w:rsidP="00595F58">
      <w:pPr>
        <w:numPr>
          <w:ilvl w:val="0"/>
          <w:numId w:val="3"/>
        </w:numPr>
        <w:spacing w:line="240" w:lineRule="auto"/>
      </w:pPr>
      <w:r w:rsidRPr="00595F58">
        <w:rPr>
          <w:b/>
          <w:bCs/>
        </w:rPr>
        <w:t xml:space="preserve">razprave, okrogle mize, debate </w:t>
      </w:r>
      <w:r w:rsidRPr="00595F58">
        <w:t>…</w:t>
      </w:r>
    </w:p>
    <w:p w:rsidR="00544312" w:rsidRPr="00595F58" w:rsidRDefault="00D57ED2" w:rsidP="00595F58">
      <w:pPr>
        <w:numPr>
          <w:ilvl w:val="0"/>
          <w:numId w:val="3"/>
        </w:numPr>
        <w:spacing w:line="240" w:lineRule="auto"/>
      </w:pPr>
      <w:r w:rsidRPr="00595F58">
        <w:rPr>
          <w:b/>
          <w:bCs/>
        </w:rPr>
        <w:t xml:space="preserve">Pojasnjevanje / poučevanje </w:t>
      </w:r>
      <w:r w:rsidRPr="00595F58">
        <w:t>mlajših od sebe, svetovanje različnim »odjemalcem« (npr. kot turistična agencija, psihološka svetovalnica, okoljska agencija, javnomnenjski inštitut, NVO)</w:t>
      </w:r>
    </w:p>
    <w:p w:rsidR="00544312" w:rsidRDefault="00D57ED2" w:rsidP="00595F58">
      <w:pPr>
        <w:numPr>
          <w:ilvl w:val="0"/>
          <w:numId w:val="3"/>
        </w:numPr>
        <w:spacing w:line="240" w:lineRule="auto"/>
      </w:pPr>
      <w:r w:rsidRPr="00595F58">
        <w:rPr>
          <w:b/>
          <w:bCs/>
        </w:rPr>
        <w:t>idejna zasnova</w:t>
      </w:r>
      <w:r w:rsidRPr="00595F58">
        <w:t>, načrt, izdelovanje, predstavljanje</w:t>
      </w:r>
      <w:r>
        <w:t>,</w:t>
      </w:r>
      <w:r w:rsidRPr="00595F58">
        <w:t xml:space="preserve"> utemeljevanje izdelkov, načrtov, maket, modelov … za predvidene porabnike (npr. v vlogi oblikovalcev, arhitektov, oglaševalcev…).</w:t>
      </w:r>
    </w:p>
    <w:p w:rsidR="00595F58" w:rsidRDefault="00595F58" w:rsidP="00595F58">
      <w:pPr>
        <w:spacing w:line="240" w:lineRule="auto"/>
        <w:ind w:left="360"/>
        <w:rPr>
          <w:b/>
          <w:bCs/>
        </w:rPr>
      </w:pPr>
      <w:r>
        <w:rPr>
          <w:b/>
          <w:bCs/>
        </w:rPr>
        <w:t>NEKAJ TIPIČNI VLOG V AVTENTIČNIH UČNIH SITUACIJAH</w:t>
      </w:r>
    </w:p>
    <w:p w:rsidR="00595F58" w:rsidRDefault="00D57ED2" w:rsidP="00595F58">
      <w:pPr>
        <w:numPr>
          <w:ilvl w:val="0"/>
          <w:numId w:val="6"/>
        </w:numPr>
        <w:spacing w:line="240" w:lineRule="auto"/>
      </w:pPr>
      <w:r w:rsidRPr="00595F58">
        <w:rPr>
          <w:b/>
          <w:bCs/>
          <w:u w:val="single"/>
        </w:rPr>
        <w:t>geografija, zgodovina, likovna</w:t>
      </w:r>
      <w:r w:rsidRPr="00595F58">
        <w:t xml:space="preserve">: vodič, arheolog, kustos, </w:t>
      </w:r>
      <w:r>
        <w:t>turistični agent</w:t>
      </w:r>
    </w:p>
    <w:p w:rsidR="00544312" w:rsidRPr="00595F58" w:rsidRDefault="00D57ED2" w:rsidP="00595F58">
      <w:pPr>
        <w:numPr>
          <w:ilvl w:val="0"/>
          <w:numId w:val="6"/>
        </w:numPr>
        <w:spacing w:line="240" w:lineRule="auto"/>
      </w:pPr>
      <w:r w:rsidRPr="00595F58">
        <w:rPr>
          <w:b/>
          <w:bCs/>
          <w:u w:val="single"/>
        </w:rPr>
        <w:t>jezik</w:t>
      </w:r>
      <w:r w:rsidR="00595F58">
        <w:rPr>
          <w:b/>
          <w:bCs/>
          <w:u w:val="single"/>
        </w:rPr>
        <w:t>,</w:t>
      </w:r>
      <w:r w:rsidRPr="00595F58">
        <w:rPr>
          <w:b/>
          <w:bCs/>
          <w:u w:val="single"/>
        </w:rPr>
        <w:t xml:space="preserve"> literatura</w:t>
      </w:r>
      <w:r w:rsidRPr="00595F58">
        <w:t>:novinar,reporter, urednik, kolumnist, pis</w:t>
      </w:r>
      <w:r w:rsidR="00595F58">
        <w:t>atelj, pesnik, lektor, kritik,recenze</w:t>
      </w:r>
      <w:r>
        <w:t>n</w:t>
      </w:r>
      <w:r w:rsidR="00595F58">
        <w:t>t</w:t>
      </w:r>
      <w:r w:rsidRPr="00595F58">
        <w:t> </w:t>
      </w:r>
    </w:p>
    <w:p w:rsidR="00544312" w:rsidRPr="00595F58" w:rsidRDefault="00D57ED2" w:rsidP="00595F58">
      <w:pPr>
        <w:numPr>
          <w:ilvl w:val="0"/>
          <w:numId w:val="6"/>
        </w:numPr>
        <w:spacing w:line="240" w:lineRule="auto"/>
      </w:pPr>
      <w:r w:rsidRPr="00595F58">
        <w:rPr>
          <w:b/>
          <w:bCs/>
          <w:u w:val="single"/>
        </w:rPr>
        <w:t>naravoslovje, tehnika in tehnologija</w:t>
      </w:r>
      <w:r w:rsidRPr="00595F58">
        <w:t>: raziskovalec v laboratoriju, raziskovalec na terenu, v industriji, farmaciji, inženir, krajinar, arhitekt</w:t>
      </w:r>
    </w:p>
    <w:p w:rsidR="00544312" w:rsidRPr="00595F58" w:rsidRDefault="00D57ED2" w:rsidP="00595F58">
      <w:pPr>
        <w:numPr>
          <w:ilvl w:val="0"/>
          <w:numId w:val="6"/>
        </w:numPr>
        <w:spacing w:line="240" w:lineRule="auto"/>
      </w:pPr>
      <w:r w:rsidRPr="00595F58">
        <w:rPr>
          <w:b/>
          <w:bCs/>
          <w:u w:val="single"/>
        </w:rPr>
        <w:t>družboslovje</w:t>
      </w:r>
      <w:r w:rsidRPr="00595F58">
        <w:t xml:space="preserve">: vse zgoraj omenjeno, razpravljalec na okrogli mizi ali njen moderator, pisec poljudnega članka, anketar, obdelovalec podatkov, statistik, intervjuvar, advokat ...  </w:t>
      </w:r>
    </w:p>
    <w:p w:rsidR="00544312" w:rsidRPr="00595F58" w:rsidRDefault="00D57ED2" w:rsidP="00595F58">
      <w:pPr>
        <w:numPr>
          <w:ilvl w:val="0"/>
          <w:numId w:val="6"/>
        </w:numPr>
        <w:spacing w:line="240" w:lineRule="auto"/>
      </w:pPr>
      <w:r>
        <w:rPr>
          <w:b/>
          <w:bCs/>
          <w:u w:val="single"/>
        </w:rPr>
        <w:t>biologija, kemija,</w:t>
      </w:r>
      <w:r w:rsidRPr="00595F58">
        <w:rPr>
          <w:b/>
          <w:bCs/>
          <w:u w:val="single"/>
        </w:rPr>
        <w:t xml:space="preserve"> gospodinjstvo</w:t>
      </w:r>
      <w:r w:rsidRPr="00595F58">
        <w:t>: veterinar, oskrbnik živali, zdravnik, hišnik,</w:t>
      </w:r>
      <w:r>
        <w:t xml:space="preserve"> kmet, </w:t>
      </w:r>
      <w:r w:rsidRPr="00595F58">
        <w:t>gospodinj</w:t>
      </w:r>
      <w:r>
        <w:t>ec</w:t>
      </w:r>
      <w:r w:rsidRPr="00595F58">
        <w:t>, vodja prehrane,</w:t>
      </w:r>
      <w:r>
        <w:t xml:space="preserve"> </w:t>
      </w:r>
      <w:r w:rsidRPr="00595F58">
        <w:t>okoljevarstvenik</w:t>
      </w:r>
      <w:r>
        <w:t xml:space="preserve">, </w:t>
      </w:r>
      <w:r w:rsidRPr="00595F58">
        <w:t>strokovnjak za</w:t>
      </w:r>
      <w:r>
        <w:t xml:space="preserve"> X</w:t>
      </w:r>
      <w:r w:rsidRPr="00595F58">
        <w:t>.</w:t>
      </w:r>
    </w:p>
    <w:p w:rsidR="00544312" w:rsidRPr="00595F58" w:rsidRDefault="00D57ED2" w:rsidP="00595F58">
      <w:pPr>
        <w:numPr>
          <w:ilvl w:val="0"/>
          <w:numId w:val="6"/>
        </w:numPr>
        <w:spacing w:line="240" w:lineRule="auto"/>
      </w:pPr>
      <w:r w:rsidRPr="00595F58">
        <w:rPr>
          <w:b/>
          <w:bCs/>
          <w:u w:val="single"/>
        </w:rPr>
        <w:t>drž. vzgoja</w:t>
      </w:r>
      <w:r w:rsidRPr="00595F58">
        <w:t>: nevladnik, sodnik, porotnik, aktivist, sindikalist, poslanec</w:t>
      </w:r>
    </w:p>
    <w:p w:rsidR="00D57ED2" w:rsidRDefault="00D57ED2" w:rsidP="00D57ED2">
      <w:pPr>
        <w:pStyle w:val="Odstavekseznama"/>
        <w:numPr>
          <w:ilvl w:val="0"/>
          <w:numId w:val="6"/>
        </w:numPr>
        <w:spacing w:line="240" w:lineRule="auto"/>
      </w:pPr>
      <w:r w:rsidRPr="00D57ED2">
        <w:rPr>
          <w:b/>
          <w:bCs/>
          <w:u w:val="single"/>
        </w:rPr>
        <w:t>dramatizacija, različni načini ustvarjanja, izražanja in predstavljanja</w:t>
      </w:r>
      <w:r w:rsidRPr="00595F58">
        <w:t>: režiser, scenograf, kostumograf, scenarist, dramaturg, igralec, fotograf, aranžer, oblikovalec, komponist, slikar, umetnik performanca, plesalec, baletnik, koreograf, organizator</w:t>
      </w:r>
      <w:r>
        <w:t xml:space="preserve"> ali povezovalec</w:t>
      </w:r>
    </w:p>
    <w:p w:rsidR="00595F58" w:rsidRDefault="00D57ED2" w:rsidP="008958CE">
      <w:pPr>
        <w:pStyle w:val="Odstavekseznama"/>
        <w:numPr>
          <w:ilvl w:val="0"/>
          <w:numId w:val="6"/>
        </w:numPr>
        <w:spacing w:line="240" w:lineRule="auto"/>
      </w:pPr>
      <w:r w:rsidRPr="00D57ED2">
        <w:rPr>
          <w:b/>
          <w:bCs/>
          <w:u w:val="single"/>
        </w:rPr>
        <w:t>šport</w:t>
      </w:r>
      <w:r w:rsidRPr="00595F58">
        <w:t xml:space="preserve">: učitelj, trener, animator, </w:t>
      </w:r>
      <w:r>
        <w:t xml:space="preserve">sodnik, demonstrator, direktor </w:t>
      </w:r>
    </w:p>
    <w:sectPr w:rsidR="00595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FBE"/>
    <w:multiLevelType w:val="hybridMultilevel"/>
    <w:tmpl w:val="08AAD602"/>
    <w:lvl w:ilvl="0" w:tplc="CAC09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90C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94A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701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3C1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0EE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B64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6A3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82A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6C7CB0"/>
    <w:multiLevelType w:val="hybridMultilevel"/>
    <w:tmpl w:val="820ECDCC"/>
    <w:lvl w:ilvl="0" w:tplc="BC689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AA8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4EA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BC0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C0B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5EB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380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D87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28E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12B1CEA"/>
    <w:multiLevelType w:val="hybridMultilevel"/>
    <w:tmpl w:val="E53A718E"/>
    <w:lvl w:ilvl="0" w:tplc="D090D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E43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DE5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586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BA5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2A1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98A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3C0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C5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C2C6298"/>
    <w:multiLevelType w:val="hybridMultilevel"/>
    <w:tmpl w:val="664CD63E"/>
    <w:lvl w:ilvl="0" w:tplc="8FC63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D68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66D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50C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9A3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6A9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4E3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126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243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C374E7D"/>
    <w:multiLevelType w:val="hybridMultilevel"/>
    <w:tmpl w:val="683A056A"/>
    <w:lvl w:ilvl="0" w:tplc="DF729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8A3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A0F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2C3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560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E4D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44D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465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65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03C18D6"/>
    <w:multiLevelType w:val="hybridMultilevel"/>
    <w:tmpl w:val="1A488532"/>
    <w:lvl w:ilvl="0" w:tplc="5C0A7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AC9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B80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3E2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481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02D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88D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6E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1EA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9FD5F8A"/>
    <w:multiLevelType w:val="hybridMultilevel"/>
    <w:tmpl w:val="FC3AF8A0"/>
    <w:lvl w:ilvl="0" w:tplc="A3684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6ED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D40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5A4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14C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742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8A4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609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7C3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8A"/>
    <w:rsid w:val="00203E42"/>
    <w:rsid w:val="002D5289"/>
    <w:rsid w:val="003464E9"/>
    <w:rsid w:val="003E1D8A"/>
    <w:rsid w:val="004C37F4"/>
    <w:rsid w:val="00544312"/>
    <w:rsid w:val="00595F58"/>
    <w:rsid w:val="00B47CBF"/>
    <w:rsid w:val="00CE02D3"/>
    <w:rsid w:val="00D5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00788-7B7A-4816-A36D-E35DF8E1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0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02D3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D57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4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6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6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4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87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703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6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1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73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4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28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02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8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6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722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269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410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5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578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546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48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2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4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6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8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2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8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81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5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31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88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02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3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37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7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2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22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71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Rutar Ilc</dc:creator>
  <cp:keywords/>
  <dc:description/>
  <cp:lastModifiedBy>Saša Kregar</cp:lastModifiedBy>
  <cp:revision>2</cp:revision>
  <cp:lastPrinted>2018-05-29T08:05:00Z</cp:lastPrinted>
  <dcterms:created xsi:type="dcterms:W3CDTF">2018-12-21T11:01:00Z</dcterms:created>
  <dcterms:modified xsi:type="dcterms:W3CDTF">2018-12-21T11:01:00Z</dcterms:modified>
</cp:coreProperties>
</file>