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FC0980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523615">
        <w:rPr>
          <w:rFonts w:ascii="Arial" w:hAnsi="Arial" w:cs="Arial"/>
        </w:rPr>
        <w:t xml:space="preserve"> 13. 4. 2022</w:t>
      </w:r>
    </w:p>
    <w:p w:rsidR="00E165E8" w:rsidRDefault="00E165E8" w:rsidP="00FC09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FC0980">
        <w:rPr>
          <w:rFonts w:ascii="Arial" w:hAnsi="Arial" w:cs="Arial"/>
        </w:rPr>
        <w:t>6041-10/2022-7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52E8" w:rsidRDefault="00E152E8" w:rsidP="00E165E8">
      <w:pPr>
        <w:rPr>
          <w:rFonts w:ascii="Arial" w:hAnsi="Arial" w:cs="Arial"/>
          <w:b/>
        </w:rPr>
      </w:pPr>
    </w:p>
    <w:p w:rsidR="00D05D95" w:rsidRDefault="00D05D95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PROGRAM SREČANJA </w:t>
      </w:r>
      <w:r w:rsidR="004B7DBA">
        <w:rPr>
          <w:rFonts w:ascii="Arial" w:hAnsi="Arial" w:cs="Arial"/>
          <w:b/>
        </w:rPr>
        <w:t xml:space="preserve">ZA UČITELJICE IN UČITELJE MADŽARŠČINE V </w:t>
      </w:r>
      <w:r w:rsidR="00CE0E37">
        <w:rPr>
          <w:rFonts w:ascii="Arial" w:hAnsi="Arial" w:cs="Arial"/>
          <w:b/>
        </w:rPr>
        <w:t>DVOJEZIČNI SREDNJI ŠOLI LENDAVA</w:t>
      </w: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CE0E37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Pr="004B7DBA" w:rsidRDefault="004B7DBA" w:rsidP="00FA65EC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hu-HU"/>
              </w:rPr>
              <w:t>ária Pisnjak</w:t>
            </w: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CE0E37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09.10 - 9.3</w:t>
            </w:r>
            <w:r w:rsidR="00E165E8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</w:tcPr>
          <w:p w:rsidR="00E165E8" w:rsidRDefault="004B7DBA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informacije (prenova UN</w:t>
            </w:r>
            <w:r w:rsidR="00CE0E37">
              <w:rPr>
                <w:rFonts w:ascii="Arial" w:hAnsi="Arial" w:cs="Arial"/>
              </w:rPr>
              <w:t xml:space="preserve"> za GIMN, </w:t>
            </w:r>
            <w:r>
              <w:rPr>
                <w:rFonts w:ascii="Arial" w:hAnsi="Arial" w:cs="Arial"/>
              </w:rPr>
              <w:t>preverjanje znanja iz MJ2…)</w:t>
            </w:r>
          </w:p>
        </w:tc>
        <w:tc>
          <w:tcPr>
            <w:tcW w:w="3680" w:type="dxa"/>
          </w:tcPr>
          <w:p w:rsidR="00E165E8" w:rsidRDefault="004B7DBA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hu-HU"/>
              </w:rPr>
              <w:t>ária Pisnjak</w:t>
            </w:r>
          </w:p>
        </w:tc>
      </w:tr>
      <w:tr w:rsidR="00E165E8" w:rsidTr="00FA65EC">
        <w:tc>
          <w:tcPr>
            <w:tcW w:w="2122" w:type="dxa"/>
          </w:tcPr>
          <w:p w:rsidR="00E165E8" w:rsidRDefault="00CE0E37" w:rsidP="00CE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9.30 - 10.3</w:t>
            </w:r>
            <w:r w:rsidR="004B7DBA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</w:tcPr>
          <w:p w:rsidR="00E165E8" w:rsidRPr="005A724A" w:rsidRDefault="004F5A49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u-HU"/>
              </w:rPr>
              <w:t>Varno in spodbudno učno okolje za boljše dosežke</w:t>
            </w:r>
          </w:p>
        </w:tc>
        <w:tc>
          <w:tcPr>
            <w:tcW w:w="3680" w:type="dxa"/>
          </w:tcPr>
          <w:p w:rsidR="00E165E8" w:rsidRDefault="004B7DBA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hu-HU"/>
              </w:rPr>
              <w:t>ária Pisnjak</w:t>
            </w:r>
          </w:p>
        </w:tc>
      </w:tr>
      <w:tr w:rsidR="0031093C" w:rsidTr="00216D89">
        <w:tc>
          <w:tcPr>
            <w:tcW w:w="9062" w:type="dxa"/>
            <w:gridSpan w:val="3"/>
          </w:tcPr>
          <w:p w:rsidR="0031093C" w:rsidRDefault="0031093C" w:rsidP="00216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</w:tr>
      <w:tr w:rsidR="00E165E8" w:rsidTr="00FA65EC">
        <w:tc>
          <w:tcPr>
            <w:tcW w:w="2122" w:type="dxa"/>
          </w:tcPr>
          <w:p w:rsidR="00E165E8" w:rsidRDefault="00CE0E37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10.45 - 12.15</w:t>
            </w:r>
          </w:p>
        </w:tc>
        <w:tc>
          <w:tcPr>
            <w:tcW w:w="3260" w:type="dxa"/>
          </w:tcPr>
          <w:p w:rsidR="00E165E8" w:rsidRDefault="004B7DBA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Samovrednotenje in vrstniško vrednotenje ter drugi načini ocenjevanja</w:t>
            </w:r>
          </w:p>
        </w:tc>
        <w:tc>
          <w:tcPr>
            <w:tcW w:w="3680" w:type="dxa"/>
          </w:tcPr>
          <w:p w:rsidR="00E165E8" w:rsidRDefault="004B7DBA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Elizabeta T</w:t>
            </w:r>
            <w:r>
              <w:rPr>
                <w:rFonts w:ascii="Arial" w:hAnsi="Arial" w:cs="Arial"/>
                <w:lang w:val="hu-HU"/>
              </w:rPr>
              <w:t>óth</w:t>
            </w:r>
          </w:p>
        </w:tc>
      </w:tr>
      <w:tr w:rsidR="0031093C" w:rsidTr="009D4C1C">
        <w:tc>
          <w:tcPr>
            <w:tcW w:w="9062" w:type="dxa"/>
            <w:gridSpan w:val="3"/>
          </w:tcPr>
          <w:p w:rsidR="0031093C" w:rsidRDefault="0031093C" w:rsidP="00310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</w:tr>
      <w:tr w:rsidR="00CE0E37" w:rsidTr="00FA65EC">
        <w:tc>
          <w:tcPr>
            <w:tcW w:w="2122" w:type="dxa"/>
          </w:tcPr>
          <w:p w:rsidR="00CE0E37" w:rsidRDefault="00CE0E37" w:rsidP="00CE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13.15</w:t>
            </w:r>
          </w:p>
        </w:tc>
        <w:tc>
          <w:tcPr>
            <w:tcW w:w="3260" w:type="dxa"/>
          </w:tcPr>
          <w:p w:rsidR="00CE0E37" w:rsidRPr="004F5A49" w:rsidRDefault="004F5A49" w:rsidP="004B7DBA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</w:rPr>
              <w:t>Pouk književnosti v 21. stoletju</w:t>
            </w:r>
          </w:p>
        </w:tc>
        <w:tc>
          <w:tcPr>
            <w:tcW w:w="3680" w:type="dxa"/>
          </w:tcPr>
          <w:p w:rsidR="00CE0E37" w:rsidRDefault="004F5A49" w:rsidP="00FA65EC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hu-HU"/>
              </w:rPr>
              <w:t>ária Pisnjak</w:t>
            </w:r>
          </w:p>
        </w:tc>
      </w:tr>
      <w:tr w:rsidR="00E165E8" w:rsidTr="00FA65EC">
        <w:tc>
          <w:tcPr>
            <w:tcW w:w="2122" w:type="dxa"/>
          </w:tcPr>
          <w:p w:rsidR="00E165E8" w:rsidRDefault="00CE0E37" w:rsidP="00CE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– 14.00</w:t>
            </w:r>
          </w:p>
        </w:tc>
        <w:tc>
          <w:tcPr>
            <w:tcW w:w="3260" w:type="dxa"/>
          </w:tcPr>
          <w:p w:rsidR="00E165E8" w:rsidRDefault="004B7DBA" w:rsidP="004B7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Primeri dobre prakse</w:t>
            </w:r>
          </w:p>
        </w:tc>
        <w:tc>
          <w:tcPr>
            <w:tcW w:w="3680" w:type="dxa"/>
          </w:tcPr>
          <w:p w:rsidR="00E165E8" w:rsidRPr="004B7DBA" w:rsidRDefault="001416B1" w:rsidP="00FA65EC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Razvojne učiteljice RN UUO </w:t>
            </w:r>
            <w:r w:rsidR="00CE0E37">
              <w:rPr>
                <w:rFonts w:ascii="Arial" w:hAnsi="Arial" w:cs="Arial"/>
                <w:lang w:val="hu-HU"/>
              </w:rPr>
              <w:t>–</w:t>
            </w:r>
            <w:r>
              <w:rPr>
                <w:rFonts w:ascii="Arial" w:hAnsi="Arial" w:cs="Arial"/>
                <w:lang w:val="hu-HU"/>
              </w:rPr>
              <w:t xml:space="preserve"> madžarščina</w:t>
            </w:r>
            <w:r w:rsidR="00CE0E37">
              <w:rPr>
                <w:rFonts w:ascii="Arial" w:hAnsi="Arial" w:cs="Arial"/>
                <w:lang w:val="hu-HU"/>
              </w:rPr>
              <w:t xml:space="preserve"> in članice PRS</w:t>
            </w:r>
          </w:p>
        </w:tc>
      </w:tr>
      <w:tr w:rsidR="00E165E8" w:rsidTr="00FA65EC">
        <w:tc>
          <w:tcPr>
            <w:tcW w:w="2122" w:type="dxa"/>
          </w:tcPr>
          <w:p w:rsidR="00E165E8" w:rsidRDefault="00CE0E37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14.00 - 14.15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4B7DBA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hu-HU"/>
              </w:rPr>
              <w:t>ária Pisnjak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</w:t>
      </w:r>
      <w:r w:rsidR="00A14BC0">
        <w:rPr>
          <w:rFonts w:ascii="Arial" w:hAnsi="Arial" w:cs="Arial"/>
          <w:u w:val="single"/>
        </w:rPr>
        <w:t xml:space="preserve"> </w:t>
      </w:r>
      <w:r w:rsidR="00D075FD" w:rsidRPr="00A2335A">
        <w:rPr>
          <w:rFonts w:ascii="Arial" w:hAnsi="Arial" w:cs="Arial"/>
          <w:u w:val="single"/>
        </w:rPr>
        <w:t>8.</w:t>
      </w:r>
      <w:r w:rsidR="00A14BC0">
        <w:rPr>
          <w:rFonts w:ascii="Arial" w:hAnsi="Arial" w:cs="Arial"/>
          <w:u w:val="single"/>
        </w:rPr>
        <w:t xml:space="preserve"> </w:t>
      </w:r>
      <w:r w:rsidR="00D075FD" w:rsidRPr="00A2335A">
        <w:rPr>
          <w:rFonts w:ascii="Arial" w:hAnsi="Arial" w:cs="Arial"/>
          <w:u w:val="single"/>
        </w:rPr>
        <w:t>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A14B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8.</w:t>
            </w:r>
            <w:r w:rsidR="00A14B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523615" w:rsidRDefault="00523615" w:rsidP="00F041DC">
            <w:pPr>
              <w:spacing w:after="12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F041DC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CC0CF5" w:rsidRPr="004B7DBA" w:rsidRDefault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sectPr w:rsidR="00CC0CF5" w:rsidRPr="004B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1416B1"/>
    <w:rsid w:val="002723EE"/>
    <w:rsid w:val="0031093C"/>
    <w:rsid w:val="00381751"/>
    <w:rsid w:val="003932C8"/>
    <w:rsid w:val="004B4A02"/>
    <w:rsid w:val="004B7DBA"/>
    <w:rsid w:val="004F5A49"/>
    <w:rsid w:val="00523615"/>
    <w:rsid w:val="005A724A"/>
    <w:rsid w:val="005C1708"/>
    <w:rsid w:val="00613ADE"/>
    <w:rsid w:val="00A14BC0"/>
    <w:rsid w:val="00A2335A"/>
    <w:rsid w:val="00CC0CF5"/>
    <w:rsid w:val="00CE0E37"/>
    <w:rsid w:val="00D05D95"/>
    <w:rsid w:val="00D075FD"/>
    <w:rsid w:val="00E152E8"/>
    <w:rsid w:val="00E165E8"/>
    <w:rsid w:val="00F041DC"/>
    <w:rsid w:val="00FB2CFF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EE62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44B5487-83DB-4958-96DA-2F4E9D0AA38E}"/>
</file>

<file path=customXml/itemProps2.xml><?xml version="1.0" encoding="utf-8"?>
<ds:datastoreItem xmlns:ds="http://schemas.openxmlformats.org/officeDocument/2006/customXml" ds:itemID="{9B02B2C3-B046-45EE-A771-6EBD12824FC0}"/>
</file>

<file path=customXml/itemProps3.xml><?xml version="1.0" encoding="utf-8"?>
<ds:datastoreItem xmlns:ds="http://schemas.openxmlformats.org/officeDocument/2006/customXml" ds:itemID="{2F1BB87C-C21A-405C-B724-3D55E61C3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7</cp:revision>
  <dcterms:created xsi:type="dcterms:W3CDTF">2022-04-13T11:21:00Z</dcterms:created>
  <dcterms:modified xsi:type="dcterms:W3CDTF">2022-04-20T07:32:00Z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