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>Naslov:</w:t>
      </w:r>
      <w:r>
        <w:rPr>
          <w:rFonts w:ascii="Times New Roman" w:hAnsi="Times New Roman"/>
          <w:b/>
          <w:sz w:val="24"/>
          <w:szCs w:val="24"/>
          <w:lang w:val="sl-SI"/>
        </w:rPr>
        <w:t xml:space="preserve"> </w:t>
      </w:r>
      <w:r w:rsidRPr="00B460EC">
        <w:rPr>
          <w:rFonts w:ascii="Times New Roman" w:hAnsi="Times New Roman"/>
          <w:b/>
          <w:sz w:val="24"/>
          <w:szCs w:val="24"/>
          <w:lang w:val="sl-SI"/>
        </w:rPr>
        <w:t>Učiteljeve strasti</w:t>
      </w:r>
    </w:p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 xml:space="preserve">Vir: </w:t>
      </w:r>
      <w:r w:rsidRPr="00B460EC">
        <w:rPr>
          <w:rFonts w:ascii="Times New Roman" w:hAnsi="Times New Roman"/>
          <w:sz w:val="24"/>
          <w:szCs w:val="24"/>
          <w:lang w:val="sl-SI"/>
        </w:rPr>
        <w:t xml:space="preserve">Dana, N.,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Yendol-Hoppey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>, D. (2009)</w:t>
      </w:r>
      <w:r>
        <w:rPr>
          <w:rFonts w:ascii="Times New Roman" w:hAnsi="Times New Roman"/>
          <w:sz w:val="24"/>
          <w:szCs w:val="24"/>
          <w:lang w:val="sl-SI"/>
        </w:rPr>
        <w:t>.</w:t>
      </w:r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The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reflective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educator’s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guide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to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classroom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research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.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Learning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to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teach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and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teaching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to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learn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through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practitioner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inquiry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California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,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Corwin</w:t>
      </w:r>
      <w:proofErr w:type="spellEnd"/>
      <w:r w:rsidRPr="00B460EC">
        <w:rPr>
          <w:rFonts w:ascii="Times New Roman" w:hAnsi="Times New Roman"/>
          <w:sz w:val="24"/>
          <w:szCs w:val="24"/>
          <w:lang w:val="sl-SI"/>
        </w:rPr>
        <w:t xml:space="preserve"> </w:t>
      </w:r>
      <w:proofErr w:type="spellStart"/>
      <w:r w:rsidRPr="00B460EC">
        <w:rPr>
          <w:rFonts w:ascii="Times New Roman" w:hAnsi="Times New Roman"/>
          <w:sz w:val="24"/>
          <w:szCs w:val="24"/>
          <w:lang w:val="sl-SI"/>
        </w:rPr>
        <w:t>press</w:t>
      </w:r>
      <w:proofErr w:type="spellEnd"/>
      <w:r>
        <w:rPr>
          <w:rFonts w:ascii="Times New Roman" w:hAnsi="Times New Roman"/>
          <w:sz w:val="24"/>
          <w:szCs w:val="24"/>
          <w:lang w:val="sl-SI"/>
        </w:rPr>
        <w:t>.</w:t>
      </w:r>
    </w:p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>Namen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6E1" w:rsidRPr="007904CC" w:rsidTr="00E7745A">
        <w:tc>
          <w:tcPr>
            <w:tcW w:w="9071" w:type="dxa"/>
          </w:tcPr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Udeleženci odkrijejo svojo strast v izobraževanju in jo poskušajo povezati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s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svojim raziskovalnim vprašanjem. To je prvi korak pri oblikovanju vprašanja, ki ga udeleženci uporabijo pri oblikovanju načrta raziskave. </w:t>
            </w:r>
          </w:p>
        </w:tc>
      </w:tr>
    </w:tbl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6E1" w:rsidRPr="00B460EC" w:rsidTr="00E7745A">
        <w:tc>
          <w:tcPr>
            <w:tcW w:w="9071" w:type="dxa"/>
          </w:tcPr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Udeleženci potrebujejo gradivo v prilogi.</w:t>
            </w:r>
          </w:p>
        </w:tc>
      </w:tr>
    </w:tbl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>Čas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6E1" w:rsidRPr="00B460EC" w:rsidTr="00E7745A">
        <w:tc>
          <w:tcPr>
            <w:tcW w:w="9071" w:type="dxa"/>
          </w:tcPr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60 minut ali več</w:t>
            </w:r>
          </w:p>
        </w:tc>
      </w:tr>
    </w:tbl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6E1" w:rsidRPr="00B460EC" w:rsidTr="00E7745A">
        <w:tc>
          <w:tcPr>
            <w:tcW w:w="9071" w:type="dxa"/>
          </w:tcPr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Moderator, udeleženci</w:t>
            </w:r>
          </w:p>
        </w:tc>
      </w:tr>
    </w:tbl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6E1" w:rsidRPr="00B460EC" w:rsidTr="00E7745A">
        <w:tc>
          <w:tcPr>
            <w:tcW w:w="9071" w:type="dxa"/>
          </w:tcPr>
          <w:p w:rsidR="00E836E1" w:rsidRPr="00B460EC" w:rsidRDefault="00E836E1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V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ečje skupine: 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Udeleženci se razporedijo v skupine glede na izbrano strast in izmenjajo izkušnje.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2"/>
              </w:numPr>
              <w:tabs>
                <w:tab w:val="left" w:pos="321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Če izberete to možnost, je potreben drugi krog,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v katerem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udeleženci delijo izkušnje tudi v heterogenih skupinah. </w:t>
            </w:r>
          </w:p>
          <w:p w:rsidR="00E836E1" w:rsidRPr="00B460EC" w:rsidRDefault="00E836E1" w:rsidP="00E7745A">
            <w:pPr>
              <w:tabs>
                <w:tab w:val="left" w:pos="321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2. Manjše skupine (manj kot 10 članov):</w:t>
            </w:r>
          </w:p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 skupini so udeleženci, ki so izbrali različne strasti. Vsak posameznik </w:t>
            </w:r>
            <w:r w:rsidRPr="007B5D53">
              <w:rPr>
                <w:rFonts w:ascii="Times New Roman" w:hAnsi="Times New Roman"/>
                <w:sz w:val="24"/>
                <w:szCs w:val="24"/>
                <w:lang w:val="sl-SI"/>
              </w:rPr>
              <w:t>utemelji</w:t>
            </w:r>
            <w:r>
              <w:rPr>
                <w:rFonts w:ascii="Times New Roman" w:hAnsi="Times New Roman"/>
                <w:b/>
                <w:sz w:val="24"/>
                <w:szCs w:val="24"/>
                <w:lang w:val="sl-SI"/>
              </w:rPr>
              <w:t xml:space="preserve"> 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svoj izbor. 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  <w:tab w:val="left" w:pos="712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Vsak udeleženec dobi izroček z osmimi strastmi (glej prilogo).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Vsak udeleženec prebere besedila in izbere strast, ki ga najbolje opisuje kot učitelja. V primeru, ko je ustreznih več strasti, udeleženec izbere samo eno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(5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) 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Udeleženci se razporedijo v skupine, ki so izbrale isto strast (sprašujejo drug drugega)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(5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)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V skupini določite moderatorja, časomerilca in poročevalca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(2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)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313" w:hanging="303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 skupini preverite,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ali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so vsi člani izbrali isto strast. Vodite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po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govor o vaših šolskih izkušnjah (kako se kot učitelj poistovetite z izbrano strastjo ipd.). Vsak član ima na voljo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dve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uti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. 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lastRenderedPageBreak/>
              <w:t>Vsak član skupine izbere učenca iz svoje pedagoške prakse (napiše kratek opis/dnevnik), ki je povezan z izbrano strastjo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(5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) Vprašanja v pomoč: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Kaj sem do sedaj storil z učencem?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Kaj je delovalo in kaj ni?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Kaj še lahko naredim?</w:t>
            </w:r>
          </w:p>
          <w:p w:rsidR="00E836E1" w:rsidRPr="007B5D53" w:rsidRDefault="00E836E1" w:rsidP="00E7745A">
            <w:pPr>
              <w:tabs>
                <w:tab w:val="left" w:pos="0"/>
              </w:tabs>
              <w:spacing w:line="276" w:lineRule="auto"/>
              <w:ind w:left="1080"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č) </w:t>
            </w:r>
            <w:r w:rsidRPr="007B5D53">
              <w:rPr>
                <w:rFonts w:ascii="Times New Roman" w:hAnsi="Times New Roman"/>
                <w:sz w:val="24"/>
                <w:szCs w:val="24"/>
                <w:lang w:val="sl-SI"/>
              </w:rPr>
              <w:t>Kakšna vprašanja se mi porajajo?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 skupini razpravljajte o vprašanjih, ki jih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ima </w:t>
            </w:r>
            <w:proofErr w:type="spellStart"/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predstavljalec</w:t>
            </w:r>
            <w:proofErr w:type="spellEnd"/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, nanizajte čim več vprašanj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(15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)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Poročevalec zapisuje vprašanja.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Razprava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vse 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skupine: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Kaj se vas je ob poslušanju ostalih članov skupine najbolj dotaknilo in zakaj? 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Kako bi vi zastavljena vpr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a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šanja raziskovali s kolegi? </w:t>
            </w:r>
          </w:p>
          <w:p w:rsidR="00E836E1" w:rsidRPr="00B460EC" w:rsidRDefault="00E836E1" w:rsidP="00E836E1">
            <w:pPr>
              <w:pStyle w:val="Odstavekseznama"/>
              <w:widowControl/>
              <w:numPr>
                <w:ilvl w:val="1"/>
                <w:numId w:val="1"/>
              </w:numPr>
              <w:tabs>
                <w:tab w:val="left" w:pos="0"/>
              </w:tabs>
              <w:autoSpaceDE/>
              <w:autoSpaceDN/>
              <w:spacing w:after="240" w:line="276" w:lineRule="auto"/>
              <w:contextualSpacing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Kaj bi storili najprej?</w:t>
            </w:r>
          </w:p>
          <w:p w:rsidR="00E836E1" w:rsidRPr="007B5D53" w:rsidRDefault="00E836E1" w:rsidP="00E7745A">
            <w:pPr>
              <w:tabs>
                <w:tab w:val="left" w:pos="0"/>
              </w:tabs>
              <w:spacing w:line="276" w:lineRule="auto"/>
              <w:ind w:left="1080"/>
              <w:rPr>
                <w:rFonts w:ascii="Times New Roman" w:hAnsi="Times New Roman"/>
                <w:sz w:val="24"/>
                <w:szCs w:val="24"/>
                <w:lang w:val="sl-SI"/>
              </w:rPr>
            </w:pP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č) </w:t>
            </w:r>
            <w:r w:rsidRPr="007B5D53">
              <w:rPr>
                <w:rFonts w:ascii="Times New Roman" w:hAnsi="Times New Roman"/>
                <w:sz w:val="24"/>
                <w:szCs w:val="24"/>
                <w:lang w:val="sl-SI"/>
              </w:rPr>
              <w:t>…</w:t>
            </w:r>
          </w:p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(15 min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.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)</w:t>
            </w:r>
          </w:p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</w:p>
        </w:tc>
      </w:tr>
    </w:tbl>
    <w:p w:rsidR="00E836E1" w:rsidRPr="00B460EC" w:rsidRDefault="00E836E1" w:rsidP="00E836E1">
      <w:pPr>
        <w:keepNext/>
        <w:tabs>
          <w:tab w:val="left" w:pos="3210"/>
        </w:tabs>
        <w:spacing w:before="120"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  <w:r w:rsidRPr="00B460EC">
        <w:rPr>
          <w:rFonts w:ascii="Times New Roman" w:hAnsi="Times New Roman"/>
          <w:b/>
          <w:sz w:val="24"/>
          <w:szCs w:val="24"/>
          <w:lang w:val="sl-SI"/>
        </w:rPr>
        <w:lastRenderedPageBreak/>
        <w:t>Kako uporabiti</w:t>
      </w:r>
      <w:r>
        <w:rPr>
          <w:rFonts w:ascii="Times New Roman" w:hAnsi="Times New Roman"/>
          <w:b/>
          <w:sz w:val="24"/>
          <w:szCs w:val="24"/>
          <w:lang w:val="sl-SI"/>
        </w:rPr>
        <w:t xml:space="preserve"> </w:t>
      </w:r>
      <w:r w:rsidRPr="007B5D53">
        <w:rPr>
          <w:rFonts w:ascii="Times New Roman" w:hAnsi="Times New Roman"/>
          <w:b/>
          <w:sz w:val="24"/>
          <w:szCs w:val="24"/>
          <w:lang w:val="sl-SI"/>
        </w:rPr>
        <w:t>orodje</w:t>
      </w:r>
      <w:r>
        <w:rPr>
          <w:rFonts w:ascii="Times New Roman" w:hAnsi="Times New Roman"/>
          <w:sz w:val="24"/>
          <w:szCs w:val="24"/>
          <w:lang w:val="sl-SI"/>
        </w:rPr>
        <w:t xml:space="preserve"> </w:t>
      </w:r>
      <w:r w:rsidRPr="00B460EC">
        <w:rPr>
          <w:rFonts w:ascii="Times New Roman" w:hAnsi="Times New Roman"/>
          <w:b/>
          <w:sz w:val="24"/>
          <w:szCs w:val="24"/>
          <w:lang w:val="sl-SI"/>
        </w:rPr>
        <w:t>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36E1" w:rsidRPr="007904CC" w:rsidTr="00E7745A">
        <w:tc>
          <w:tcPr>
            <w:tcW w:w="9071" w:type="dxa"/>
          </w:tcPr>
          <w:p w:rsidR="00E836E1" w:rsidRPr="00B460EC" w:rsidRDefault="00E836E1" w:rsidP="00E7745A">
            <w:pPr>
              <w:tabs>
                <w:tab w:val="left" w:pos="3210"/>
              </w:tabs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  <w:lang w:val="sl-SI"/>
              </w:rPr>
            </w:pP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Orodje lahko uporabimo kot uvodno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dejavnost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pri oblikovanju raziskovalnega vprašanja in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s tem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udeležence usmerimo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na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področje, ki jim je blizu ali za katerega so še poseb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no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motivirani. Prav tako lahko to orodje uporabimo kot uvodno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>dejavnost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 xml:space="preserve"> pri oblikovanju skupine, saj se </w:t>
            </w:r>
            <w:r>
              <w:rPr>
                <w:rFonts w:ascii="Times New Roman" w:hAnsi="Times New Roman"/>
                <w:sz w:val="24"/>
                <w:szCs w:val="24"/>
                <w:lang w:val="sl-SI"/>
              </w:rPr>
              <w:t xml:space="preserve">tako </w:t>
            </w:r>
            <w:r w:rsidRPr="00B460EC">
              <w:rPr>
                <w:rFonts w:ascii="Times New Roman" w:hAnsi="Times New Roman"/>
                <w:sz w:val="24"/>
                <w:szCs w:val="24"/>
                <w:lang w:val="sl-SI"/>
              </w:rPr>
              <w:t>udeleženci (člani učeče se skupnosti) bolje spoznajo.</w:t>
            </w:r>
          </w:p>
        </w:tc>
      </w:tr>
    </w:tbl>
    <w:p w:rsidR="00E836E1" w:rsidRPr="00B460EC" w:rsidRDefault="00E836E1" w:rsidP="00E836E1">
      <w:pPr>
        <w:spacing w:line="276" w:lineRule="auto"/>
        <w:rPr>
          <w:rFonts w:ascii="Times New Roman" w:hAnsi="Times New Roman"/>
          <w:noProof/>
          <w:sz w:val="24"/>
          <w:szCs w:val="24"/>
          <w:lang w:val="sl-SI" w:eastAsia="nl-BE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noProof/>
          <w:sz w:val="24"/>
          <w:szCs w:val="24"/>
          <w:lang w:val="sl-SI" w:eastAsia="nl-BE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noProof/>
          <w:sz w:val="24"/>
          <w:szCs w:val="24"/>
          <w:lang w:val="sl-SI" w:eastAsia="nl-BE"/>
        </w:rPr>
      </w:pPr>
      <w:r w:rsidRPr="00B460EC">
        <w:rPr>
          <w:rFonts w:ascii="Times New Roman" w:hAnsi="Times New Roman"/>
          <w:noProof/>
          <w:sz w:val="24"/>
          <w:szCs w:val="24"/>
          <w:lang w:val="sl-SI" w:eastAsia="nl-BE"/>
        </w:rPr>
        <w:t xml:space="preserve">Priloga: </w:t>
      </w:r>
      <w:r>
        <w:rPr>
          <w:rFonts w:ascii="Times New Roman" w:hAnsi="Times New Roman"/>
          <w:noProof/>
          <w:sz w:val="24"/>
          <w:szCs w:val="24"/>
          <w:lang w:val="sl-SI" w:eastAsia="nl-BE"/>
        </w:rPr>
        <w:t>O</w:t>
      </w:r>
      <w:r w:rsidRPr="00B460EC">
        <w:rPr>
          <w:rFonts w:ascii="Times New Roman" w:hAnsi="Times New Roman"/>
          <w:noProof/>
          <w:sz w:val="24"/>
          <w:szCs w:val="24"/>
          <w:lang w:val="sl-SI" w:eastAsia="nl-BE"/>
        </w:rPr>
        <w:t>pisi strasti</w:t>
      </w:r>
      <w:r w:rsidRPr="00B460EC">
        <w:rPr>
          <w:rFonts w:ascii="Times New Roman" w:hAnsi="Times New Roman"/>
          <w:noProof/>
          <w:sz w:val="24"/>
          <w:szCs w:val="24"/>
          <w:lang w:val="sl-SI" w:eastAsia="nl-BE"/>
        </w:rPr>
        <w:br w:type="page"/>
      </w:r>
    </w:p>
    <w:p w:rsidR="00E836E1" w:rsidRPr="00B460EC" w:rsidRDefault="00E836E1" w:rsidP="00E836E1">
      <w:pPr>
        <w:spacing w:line="276" w:lineRule="auto"/>
        <w:rPr>
          <w:rFonts w:ascii="Times New Roman" w:hAnsi="Times New Roman"/>
          <w:noProof/>
          <w:sz w:val="24"/>
          <w:szCs w:val="24"/>
          <w:lang w:val="sl-SI" w:eastAsia="nl-BE"/>
        </w:rPr>
      </w:pP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67DFEF" wp14:editId="2F06C471">
                <wp:simplePos x="0" y="0"/>
                <wp:positionH relativeFrom="margin">
                  <wp:posOffset>-722957</wp:posOffset>
                </wp:positionH>
                <wp:positionV relativeFrom="paragraph">
                  <wp:posOffset>1828</wp:posOffset>
                </wp:positionV>
                <wp:extent cx="3240000" cy="4017017"/>
                <wp:effectExtent l="0" t="0" r="17780" b="21590"/>
                <wp:wrapNone/>
                <wp:docPr id="1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000" cy="40170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B460EC" w:rsidRDefault="00E836E1" w:rsidP="00E836E1">
                            <w:pPr>
                              <w:spacing w:line="276" w:lineRule="auto"/>
                              <w:outlineLvl w:val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</w:pPr>
                            <w:bookmarkStart w:id="0" w:name="_Hlk481069014"/>
                            <w:bookmarkEnd w:id="0"/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 xml:space="preserve">1: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O</w:t>
                            </w:r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trok</w:t>
                            </w:r>
                          </w:p>
                          <w:p w:rsidR="00E836E1" w:rsidRPr="00B460EC" w:rsidRDefault="00E836E1" w:rsidP="00E836E1">
                            <w:pPr>
                              <w:spacing w:line="276" w:lineRule="auto"/>
                              <w:outlineLvl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Učitelj ste postali zato, da bi pomagali otrokom. Mogoče ste ravno vi tisti, ki vam je nekoč pomagal predan učitelj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ter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vam spremenil življenje in ste se zato kasneje odločili, da tudi sami postanete učitelj in pomagate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tudi sami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. Vašo pozornost zmeraj zbudijo učenci, ki iz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s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topajo, ki jim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ne gre tako kot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drugim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v razredu ipd. Zmeraj se sprašujete, kako lahko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po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govor med vrstniki vpliva na motivacijo in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na to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, da bi učenci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opravili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določene naloge. Zanima vas, kako je mogoče, da je vaš učenec pri tujem jeziku tako zelo napredoval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,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in kako motivirati nekatere učence, da bi izboljšali svoj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o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pisno spretnost. Verjamete, da je razumevanje posebnosti posameznika ključ do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njegovih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sposobnosti. </w:t>
                            </w:r>
                          </w:p>
                          <w:p w:rsidR="00E836E1" w:rsidRPr="002425B8" w:rsidRDefault="00E836E1" w:rsidP="00E836E1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67DF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95pt;margin-top:.15pt;width:255.1pt;height:31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">
                <v:textbox>
                  <w:txbxContent>
                    <w:p w:rsidR="00E836E1" w:rsidRPr="00B460EC" w:rsidRDefault="00E836E1" w:rsidP="00E836E1">
                      <w:pPr>
                        <w:spacing w:line="276" w:lineRule="auto"/>
                        <w:outlineLvl w:val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</w:pPr>
                      <w:bookmarkStart w:id="1" w:name="_Hlk481069014"/>
                      <w:bookmarkEnd w:id="1"/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 xml:space="preserve">1: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O</w:t>
                      </w:r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trok</w:t>
                      </w:r>
                    </w:p>
                    <w:p w:rsidR="00E836E1" w:rsidRPr="00B460EC" w:rsidRDefault="00E836E1" w:rsidP="00E836E1">
                      <w:pPr>
                        <w:spacing w:line="276" w:lineRule="auto"/>
                        <w:outlineLvl w:val="0"/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Učitelj ste postali zato, da bi pomagali otrokom. Mogoče ste ravno vi tisti, ki vam je nekoč pomagal predan učitelj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ter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vam spremenil življenje in ste se zato kasneje odločili, da tudi sami postanete učitelj in pomagate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tudi sami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. Vašo pozornost zmeraj zbudijo učenci, ki iz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s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topajo, ki jim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ne gre tako kot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drugim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v razredu ipd. Zmeraj se sprašujete, kako lahko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po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govor med vrstniki vpliva na motivacijo in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na to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, da bi učenci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opravili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določene naloge. Zanima vas, kako je mogoče, da je vaš učenec pri tujem jeziku tako zelo napredoval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,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in kako motivirati nekatere učence, da bi izboljšali svoj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o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pisno spretnost. Verjamete, da je razumevanje posebnosti posameznika ključ do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njegovih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sposobnosti. </w:t>
                      </w:r>
                    </w:p>
                    <w:p w:rsidR="00E836E1" w:rsidRPr="002425B8" w:rsidRDefault="00E836E1" w:rsidP="00E836E1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AAFD1E" wp14:editId="07BD281E">
                <wp:simplePos x="0" y="0"/>
                <wp:positionH relativeFrom="column">
                  <wp:posOffset>2754947</wp:posOffset>
                </wp:positionH>
                <wp:positionV relativeFrom="paragraph">
                  <wp:posOffset>3492</wp:posOffset>
                </wp:positionV>
                <wp:extent cx="3240000" cy="3600000"/>
                <wp:effectExtent l="0" t="0" r="17780" b="19685"/>
                <wp:wrapNone/>
                <wp:docPr id="136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000" cy="360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B460EC" w:rsidRDefault="00E836E1" w:rsidP="00E836E1">
                            <w:pPr>
                              <w:spacing w:line="276" w:lineRule="auto"/>
                              <w:outlineLvl w:val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</w:pPr>
                            <w:proofErr w:type="gramStart"/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proofErr w:type="gramEnd"/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U</w:t>
                            </w:r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čni načrt</w:t>
                            </w:r>
                          </w:p>
                          <w:p w:rsidR="00E836E1" w:rsidRPr="00B460EC" w:rsidRDefault="00E836E1" w:rsidP="00E836E1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Ste eden izmed tistih učiteljev, ki zmeraj razmiš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l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ja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,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kako bi popestril in obogatil učne priložnosti z učence. Zelo dobro razumete vsebino svojega predmetnega področja. Udeležujete se konferenc, naročeni ste na strokovne revije in ostajate v stiku s svojim predmetom. Čeprav ste mnogokrat n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ezadovolj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ni s predpisanimi smernicami, ste vselej prepričani, da zmorete in znate bolje.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AFD1E" id="Text Box 3" o:spid="_x0000_s1027" type="#_x0000_t202" style="position:absolute;margin-left:216.9pt;margin-top:.25pt;width:255.1pt;height:28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">
                <v:textbox>
                  <w:txbxContent>
                    <w:p w:rsidR="00E836E1" w:rsidRPr="00B460EC" w:rsidRDefault="00E836E1" w:rsidP="00E836E1">
                      <w:pPr>
                        <w:spacing w:line="276" w:lineRule="auto"/>
                        <w:outlineLvl w:val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</w:pPr>
                      <w:proofErr w:type="gramStart"/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2</w:t>
                      </w:r>
                      <w:proofErr w:type="gramEnd"/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U</w:t>
                      </w:r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čni načrt</w:t>
                      </w:r>
                    </w:p>
                    <w:p w:rsidR="00E836E1" w:rsidRPr="00B460EC" w:rsidRDefault="00E836E1" w:rsidP="00E836E1">
                      <w:pPr>
                        <w:spacing w:line="276" w:lineRule="auto"/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Ste eden izmed tistih učiteljev, ki zmeraj razmiš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l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ja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,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kako bi popestril in obogatil učne priložnosti z učence. Zelo dobro razumete vsebino svojega predmetnega področja. Udeležujete se konferenc, naročeni ste na strokovne revije in ostajate v stiku s svojim predmetom. Čeprav ste mnogokrat n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ezadovolj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ni s predpisanimi smernicami, ste vselej prepričani, da zmorete in znate bolje. </w:t>
                      </w:r>
                    </w:p>
                  </w:txbxContent>
                </v:textbox>
              </v:shape>
            </w:pict>
          </mc:Fallback>
        </mc:AlternateContent>
      </w: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B8AD8F" wp14:editId="0DE73CAA">
                <wp:simplePos x="0" y="0"/>
                <wp:positionH relativeFrom="column">
                  <wp:posOffset>2788285</wp:posOffset>
                </wp:positionH>
                <wp:positionV relativeFrom="paragraph">
                  <wp:posOffset>4157663</wp:posOffset>
                </wp:positionV>
                <wp:extent cx="3200400" cy="3719513"/>
                <wp:effectExtent l="0" t="0" r="19050" b="14605"/>
                <wp:wrapNone/>
                <wp:docPr id="136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7195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2425B8" w:rsidRDefault="00E836E1" w:rsidP="00E836E1">
                            <w:pPr>
                              <w:outlineLvl w:val="0"/>
                              <w:rPr>
                                <w:b/>
                                <w:lang w:val="de-DE"/>
                              </w:rPr>
                            </w:pPr>
                            <w:r w:rsidRPr="002425B8">
                              <w:rPr>
                                <w:b/>
                                <w:lang w:val="de-DE"/>
                              </w:rPr>
                              <w:t xml:space="preserve">4: </w:t>
                            </w:r>
                            <w:proofErr w:type="spellStart"/>
                            <w:r>
                              <w:rPr>
                                <w:b/>
                                <w:lang w:val="de-DE"/>
                              </w:rPr>
                              <w:t>U</w:t>
                            </w:r>
                            <w:r w:rsidRPr="002425B8">
                              <w:rPr>
                                <w:b/>
                                <w:lang w:val="de-DE"/>
                              </w:rPr>
                              <w:t>čne</w:t>
                            </w:r>
                            <w:proofErr w:type="spellEnd"/>
                            <w:r w:rsidRPr="002425B8">
                              <w:rPr>
                                <w:b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425B8">
                              <w:rPr>
                                <w:b/>
                                <w:lang w:val="de-DE"/>
                              </w:rPr>
                              <w:t>strategije</w:t>
                            </w:r>
                            <w:proofErr w:type="spellEnd"/>
                          </w:p>
                          <w:p w:rsidR="00E836E1" w:rsidRPr="00FB07A2" w:rsidRDefault="00E836E1" w:rsidP="00E836E1">
                            <w:pPr>
                              <w:rPr>
                                <w:lang w:val="de-DE"/>
                              </w:rPr>
                            </w:pPr>
                            <w:r w:rsidRPr="00FB07A2">
                              <w:rPr>
                                <w:lang w:val="de-DE"/>
                              </w:rPr>
                              <w:t xml:space="preserve">Kot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učitelj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zelo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motivirani</w:t>
                            </w:r>
                            <w:proofErr w:type="spellEnd"/>
                            <w:r>
                              <w:rPr>
                                <w:lang w:val="de-DE"/>
                              </w:rPr>
                              <w:t xml:space="preserve">, v </w:t>
                            </w:r>
                            <w:proofErr w:type="spellStart"/>
                            <w:r>
                              <w:rPr>
                                <w:lang w:val="de-DE"/>
                              </w:rPr>
                              <w:t>razredu</w:t>
                            </w:r>
                            <w:proofErr w:type="spellEnd"/>
                            <w:r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preizkušate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učne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strategije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in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tehnike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Razumete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vrednost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posameznih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strategij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in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jih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obvladate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ter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verjamete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v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moč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takšnega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učenja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Čeprav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zelo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dobro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obvladate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npr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sodelovalno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učenje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obstaja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še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mnogo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drugih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strategij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in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tehnik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ki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se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jih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želite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naučiti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>.</w:t>
                            </w:r>
                          </w:p>
                          <w:p w:rsidR="00E836E1" w:rsidRPr="00FB07A2" w:rsidRDefault="00E836E1" w:rsidP="00E836E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8AD8F" id="Text Box 5" o:spid="_x0000_s1028" type="#_x0000_t202" style="position:absolute;margin-left:219.55pt;margin-top:327.4pt;width:252pt;height:29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">
                <v:textbox>
                  <w:txbxContent>
                    <w:p w:rsidR="00E836E1" w:rsidRPr="002425B8" w:rsidRDefault="00E836E1" w:rsidP="00E836E1">
                      <w:pPr>
                        <w:outlineLvl w:val="0"/>
                        <w:rPr>
                          <w:b/>
                          <w:lang w:val="de-DE"/>
                        </w:rPr>
                      </w:pPr>
                      <w:r w:rsidRPr="002425B8">
                        <w:rPr>
                          <w:b/>
                          <w:lang w:val="de-DE"/>
                        </w:rPr>
                        <w:t xml:space="preserve">4: </w:t>
                      </w:r>
                      <w:proofErr w:type="spellStart"/>
                      <w:r>
                        <w:rPr>
                          <w:b/>
                          <w:lang w:val="de-DE"/>
                        </w:rPr>
                        <w:t>U</w:t>
                      </w:r>
                      <w:r w:rsidRPr="002425B8">
                        <w:rPr>
                          <w:b/>
                          <w:lang w:val="de-DE"/>
                        </w:rPr>
                        <w:t>čne</w:t>
                      </w:r>
                      <w:proofErr w:type="spellEnd"/>
                      <w:r w:rsidRPr="002425B8">
                        <w:rPr>
                          <w:b/>
                          <w:lang w:val="de-DE"/>
                        </w:rPr>
                        <w:t xml:space="preserve"> </w:t>
                      </w:r>
                      <w:proofErr w:type="spellStart"/>
                      <w:r w:rsidRPr="002425B8">
                        <w:rPr>
                          <w:b/>
                          <w:lang w:val="de-DE"/>
                        </w:rPr>
                        <w:t>strategije</w:t>
                      </w:r>
                      <w:proofErr w:type="spellEnd"/>
                    </w:p>
                    <w:p w:rsidR="00E836E1" w:rsidRPr="00FB07A2" w:rsidRDefault="00E836E1" w:rsidP="00E836E1">
                      <w:pPr>
                        <w:rPr>
                          <w:lang w:val="de-DE"/>
                        </w:rPr>
                      </w:pPr>
                      <w:r w:rsidRPr="00FB07A2">
                        <w:rPr>
                          <w:lang w:val="de-DE"/>
                        </w:rPr>
                        <w:t xml:space="preserve">Kot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učitelj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zelo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motivirani</w:t>
                      </w:r>
                      <w:proofErr w:type="spellEnd"/>
                      <w:r>
                        <w:rPr>
                          <w:lang w:val="de-DE"/>
                        </w:rPr>
                        <w:t xml:space="preserve">, v </w:t>
                      </w:r>
                      <w:proofErr w:type="spellStart"/>
                      <w:r>
                        <w:rPr>
                          <w:lang w:val="de-DE"/>
                        </w:rPr>
                        <w:t>razredu</w:t>
                      </w:r>
                      <w:proofErr w:type="spellEnd"/>
                      <w:r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preizkušate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učne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strategije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in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tehnike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Razumete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vrednost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posameznih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strategij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in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jih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obvladate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ter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verjamete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v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moč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takšnega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učenja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Čeprav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zelo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dobro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obvladate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npr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sodelovalno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učenje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obstaja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še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mnogo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drugih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strategij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in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tehnik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ki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se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jih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želite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naučiti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>.</w:t>
                      </w:r>
                    </w:p>
                    <w:p w:rsidR="00E836E1" w:rsidRPr="00FB07A2" w:rsidRDefault="00E836E1" w:rsidP="00E836E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0F0704" wp14:editId="0A8D2CAD">
                <wp:simplePos x="0" y="0"/>
                <wp:positionH relativeFrom="margin">
                  <wp:posOffset>-721043</wp:posOffset>
                </wp:positionH>
                <wp:positionV relativeFrom="paragraph">
                  <wp:posOffset>4100830</wp:posOffset>
                </wp:positionV>
                <wp:extent cx="3239770" cy="3776662"/>
                <wp:effectExtent l="0" t="0" r="17780" b="14605"/>
                <wp:wrapNone/>
                <wp:docPr id="136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770" cy="37766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D515F1" w:rsidRDefault="00E836E1" w:rsidP="00E836E1">
                            <w:pPr>
                              <w:outlineLvl w:val="0"/>
                              <w:rPr>
                                <w:b/>
                              </w:rPr>
                            </w:pPr>
                            <w:proofErr w:type="gramStart"/>
                            <w:r w:rsidRPr="00D515F1">
                              <w:rPr>
                                <w:b/>
                              </w:rPr>
                              <w:t>3</w:t>
                            </w:r>
                            <w:proofErr w:type="gramEnd"/>
                            <w:r w:rsidRPr="00D515F1">
                              <w:rPr>
                                <w:b/>
                              </w:rPr>
                              <w:t xml:space="preserve">: </w:t>
                            </w:r>
                            <w:r w:rsidRPr="002425B8">
                              <w:rPr>
                                <w:b/>
                                <w:noProof/>
                                <w:lang w:val="sl-SI"/>
                              </w:rPr>
                              <w:t>Vsebinsko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znanje</w:t>
                            </w:r>
                            <w:proofErr w:type="spellEnd"/>
                          </w:p>
                          <w:p w:rsidR="00E836E1" w:rsidRPr="00FB07A2" w:rsidRDefault="00E836E1" w:rsidP="00E836E1">
                            <w:pPr>
                              <w:rPr>
                                <w:lang w:val="de-DE"/>
                              </w:rPr>
                            </w:pP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Zmeraj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najboljši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v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tem</w:t>
                            </w:r>
                            <w:proofErr w:type="spellEnd"/>
                            <w:r>
                              <w:rPr>
                                <w:lang w:val="de-DE"/>
                              </w:rPr>
                              <w:t>,</w:t>
                            </w:r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kar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poučujete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Če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naletite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na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področje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ki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ga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ne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obvladate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najbolje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se ne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počutite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varno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in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boste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naredili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vse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da bi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izpopolnili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svoje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zna</w:t>
                            </w:r>
                            <w:r>
                              <w:rPr>
                                <w:lang w:val="de-DE"/>
                              </w:rPr>
                              <w:t>n</w:t>
                            </w:r>
                            <w:r w:rsidRPr="00FB07A2">
                              <w:rPr>
                                <w:lang w:val="de-DE"/>
                              </w:rPr>
                              <w:t>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Zavedate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se, da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vaše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znanje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bistveno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vpliva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na to,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kako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ga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posredujete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učencem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Veliko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svojega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prostega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časa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namenite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brskanju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po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knjigah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zbiranju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gradiva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in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seminarjem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, </w:t>
                            </w:r>
                            <w:r>
                              <w:rPr>
                                <w:lang w:val="de-DE"/>
                              </w:rPr>
                              <w:t xml:space="preserve">na </w:t>
                            </w:r>
                            <w:proofErr w:type="spellStart"/>
                            <w:r>
                              <w:rPr>
                                <w:lang w:val="de-DE"/>
                              </w:rPr>
                              <w:t>katerih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se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strokovno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B07A2">
                              <w:rPr>
                                <w:lang w:val="de-DE"/>
                              </w:rPr>
                              <w:t>izpopolnjujete</w:t>
                            </w:r>
                            <w:proofErr w:type="spellEnd"/>
                            <w:r w:rsidRPr="00FB07A2">
                              <w:rPr>
                                <w:lang w:val="de-DE"/>
                              </w:rPr>
                              <w:t xml:space="preserve">. </w:t>
                            </w:r>
                          </w:p>
                          <w:p w:rsidR="00E836E1" w:rsidRPr="00FB07A2" w:rsidRDefault="00E836E1" w:rsidP="00E836E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F0704" id="Text Box 4" o:spid="_x0000_s1029" type="#_x0000_t202" style="position:absolute;margin-left:-56.8pt;margin-top:322.9pt;width:255.1pt;height:2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">
                <v:textbox>
                  <w:txbxContent>
                    <w:p w:rsidR="00E836E1" w:rsidRPr="00D515F1" w:rsidRDefault="00E836E1" w:rsidP="00E836E1">
                      <w:pPr>
                        <w:outlineLvl w:val="0"/>
                        <w:rPr>
                          <w:b/>
                        </w:rPr>
                      </w:pPr>
                      <w:proofErr w:type="gramStart"/>
                      <w:r w:rsidRPr="00D515F1">
                        <w:rPr>
                          <w:b/>
                        </w:rPr>
                        <w:t>3</w:t>
                      </w:r>
                      <w:proofErr w:type="gramEnd"/>
                      <w:r w:rsidRPr="00D515F1">
                        <w:rPr>
                          <w:b/>
                        </w:rPr>
                        <w:t xml:space="preserve">: </w:t>
                      </w:r>
                      <w:r w:rsidRPr="002425B8">
                        <w:rPr>
                          <w:b/>
                          <w:noProof/>
                          <w:lang w:val="sl-SI"/>
                        </w:rPr>
                        <w:t>Vsebinsko</w:t>
                      </w:r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znanje</w:t>
                      </w:r>
                      <w:proofErr w:type="spellEnd"/>
                    </w:p>
                    <w:p w:rsidR="00E836E1" w:rsidRPr="00FB07A2" w:rsidRDefault="00E836E1" w:rsidP="00E836E1">
                      <w:pPr>
                        <w:rPr>
                          <w:lang w:val="de-DE"/>
                        </w:rPr>
                      </w:pPr>
                      <w:proofErr w:type="spellStart"/>
                      <w:r w:rsidRPr="00FB07A2">
                        <w:rPr>
                          <w:lang w:val="de-DE"/>
                        </w:rPr>
                        <w:t>Zmeraj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najboljši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v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tem</w:t>
                      </w:r>
                      <w:proofErr w:type="spellEnd"/>
                      <w:r>
                        <w:rPr>
                          <w:lang w:val="de-DE"/>
                        </w:rPr>
                        <w:t>,</w:t>
                      </w:r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kar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poučujete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Če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naletite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na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področje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ki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ga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ne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obvladate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najbolje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se ne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počutite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varno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in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boste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naredili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vse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da bi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izpopolnili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svoje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zna</w:t>
                      </w:r>
                      <w:r>
                        <w:rPr>
                          <w:lang w:val="de-DE"/>
                        </w:rPr>
                        <w:t>n</w:t>
                      </w:r>
                      <w:r w:rsidRPr="00FB07A2">
                        <w:rPr>
                          <w:lang w:val="de-DE"/>
                        </w:rPr>
                        <w:t>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Zavedate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se, da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vaše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znanje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bistveno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vpliva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na to,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kako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ga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posredujete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učencem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Veliko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svojega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prostega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časa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namenite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brskanju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po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knjigah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zbiranju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gradiva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in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seminarjem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, </w:t>
                      </w:r>
                      <w:r>
                        <w:rPr>
                          <w:lang w:val="de-DE"/>
                        </w:rPr>
                        <w:t xml:space="preserve">na </w:t>
                      </w:r>
                      <w:proofErr w:type="spellStart"/>
                      <w:r>
                        <w:rPr>
                          <w:lang w:val="de-DE"/>
                        </w:rPr>
                        <w:t>katerih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se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strokovno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FB07A2">
                        <w:rPr>
                          <w:lang w:val="de-DE"/>
                        </w:rPr>
                        <w:t>izpopolnjujete</w:t>
                      </w:r>
                      <w:proofErr w:type="spellEnd"/>
                      <w:r w:rsidRPr="00FB07A2">
                        <w:rPr>
                          <w:lang w:val="de-DE"/>
                        </w:rPr>
                        <w:t xml:space="preserve">. </w:t>
                      </w:r>
                    </w:p>
                    <w:p w:rsidR="00E836E1" w:rsidRPr="00FB07A2" w:rsidRDefault="00E836E1" w:rsidP="00E836E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60EC">
        <w:rPr>
          <w:rFonts w:ascii="Times New Roman" w:hAnsi="Times New Roman"/>
          <w:sz w:val="24"/>
          <w:szCs w:val="24"/>
          <w:lang w:val="sl-SI"/>
        </w:rPr>
        <w:br w:type="page"/>
      </w: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F7A503" wp14:editId="0B825ED3">
                <wp:simplePos x="0" y="0"/>
                <wp:positionH relativeFrom="column">
                  <wp:posOffset>2891790</wp:posOffset>
                </wp:positionH>
                <wp:positionV relativeFrom="paragraph">
                  <wp:posOffset>2540</wp:posOffset>
                </wp:positionV>
                <wp:extent cx="3239770" cy="3599815"/>
                <wp:effectExtent l="0" t="0" r="17780" b="19685"/>
                <wp:wrapNone/>
                <wp:docPr id="136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770" cy="359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B460EC" w:rsidRDefault="00E836E1" w:rsidP="00E836E1">
                            <w:pPr>
                              <w:spacing w:line="276" w:lineRule="auto"/>
                              <w:outlineLvl w:val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384ED2">
                              <w:rPr>
                                <w:b/>
                                <w:lang w:val="de-DE"/>
                              </w:rPr>
                              <w:t xml:space="preserve">6: </w:t>
                            </w:r>
                            <w:r>
                              <w:rPr>
                                <w:b/>
                                <w:lang w:val="de-DE"/>
                              </w:rPr>
                              <w:t>V</w:t>
                            </w:r>
                            <w:proofErr w:type="spellStart"/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aša</w:t>
                            </w:r>
                            <w:proofErr w:type="spellEnd"/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 xml:space="preserve"> osebna in poklicna identiteta</w:t>
                            </w:r>
                          </w:p>
                          <w:p w:rsidR="00E836E1" w:rsidRPr="00B460EC" w:rsidRDefault="00E836E1" w:rsidP="00E836E1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V razred ste prišli iz drugega poklicnega področja in mnogokrat imate občutek, da se vaša prejšnja in nova vloga ne skladata. Počutite se neučinkoviti in jezni, ker se učenci in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drugi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učitelji nalog, ki jih vi zaradi vašega prejšnjega poklica – npr. pisatelj, ig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ralec, umetnik, raziskovalec –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zelo dobro poznate, ne lotevajo tako,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kot bi se jih lotili vi. </w:t>
                            </w:r>
                          </w:p>
                          <w:p w:rsidR="00E836E1" w:rsidRPr="002425B8" w:rsidRDefault="00E836E1" w:rsidP="00E836E1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7A503" id="Text Box 11" o:spid="_x0000_s1030" type="#_x0000_t202" style="position:absolute;margin-left:227.7pt;margin-top:.2pt;width:255.1pt;height:283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">
                <v:textbox>
                  <w:txbxContent>
                    <w:p w:rsidR="00E836E1" w:rsidRPr="00B460EC" w:rsidRDefault="00E836E1" w:rsidP="00E836E1">
                      <w:pPr>
                        <w:spacing w:line="276" w:lineRule="auto"/>
                        <w:outlineLvl w:val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</w:pPr>
                      <w:r w:rsidRPr="00384ED2">
                        <w:rPr>
                          <w:b/>
                          <w:lang w:val="de-DE"/>
                        </w:rPr>
                        <w:t xml:space="preserve">6: </w:t>
                      </w:r>
                      <w:r>
                        <w:rPr>
                          <w:b/>
                          <w:lang w:val="de-DE"/>
                        </w:rPr>
                        <w:t>V</w:t>
                      </w:r>
                      <w:proofErr w:type="spellStart"/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aša</w:t>
                      </w:r>
                      <w:proofErr w:type="spellEnd"/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 xml:space="preserve"> osebna in poklicna identiteta</w:t>
                      </w:r>
                    </w:p>
                    <w:p w:rsidR="00E836E1" w:rsidRPr="00B460EC" w:rsidRDefault="00E836E1" w:rsidP="00E836E1">
                      <w:pPr>
                        <w:spacing w:line="276" w:lineRule="auto"/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V razred ste prišli iz drugega poklicnega področja in mnogokrat imate občutek, da se vaša prejšnja in nova vloga ne skladata. Počutite se neučinkoviti in jezni, ker se učenci in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drugi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učitelji nalog, ki jih vi zaradi vašega prejšnjega poklica – npr. pisatelj, ig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ralec, umetnik, raziskovalec –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zelo dobro poznate, ne lotevajo tako,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kot bi se jih lotili vi. </w:t>
                      </w:r>
                    </w:p>
                    <w:p w:rsidR="00E836E1" w:rsidRPr="002425B8" w:rsidRDefault="00E836E1" w:rsidP="00E836E1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7C8C5C" wp14:editId="7C2178BD">
                <wp:simplePos x="0" y="0"/>
                <wp:positionH relativeFrom="column">
                  <wp:posOffset>-641985</wp:posOffset>
                </wp:positionH>
                <wp:positionV relativeFrom="paragraph">
                  <wp:posOffset>-76835</wp:posOffset>
                </wp:positionV>
                <wp:extent cx="3239770" cy="3599815"/>
                <wp:effectExtent l="0" t="0" r="17780" b="19685"/>
                <wp:wrapNone/>
                <wp:docPr id="136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770" cy="359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B460EC" w:rsidRDefault="00E836E1" w:rsidP="00E836E1">
                            <w:pPr>
                              <w:spacing w:line="276" w:lineRule="auto"/>
                              <w:outlineLvl w:val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 xml:space="preserve">5: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O</w:t>
                            </w:r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dnos med prepričanji in prakso</w:t>
                            </w:r>
                          </w:p>
                          <w:p w:rsidR="00E836E1" w:rsidRPr="00B460EC" w:rsidRDefault="00E836E1" w:rsidP="00E836E1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Občutite razlike med tem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,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v kar verjamete in kar se v resnici dogaja v razredu/šoli. Npr. prepričani ste, da je glavna naloga šole vzgajati aktivne državljane, ki bodo prispevali k demokratični in trajnostni družbi. V resnici pa učenci v vašem razredu običajno nimajo priložnosti razpravljati o kontroverznih temah,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saj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menite, da so za to premalo zreli ali pa vas je strah, da bi v razredu izgubili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nadzor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. </w:t>
                            </w:r>
                          </w:p>
                          <w:p w:rsidR="00E836E1" w:rsidRPr="002425B8" w:rsidRDefault="00E836E1" w:rsidP="00E836E1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C8C5C" id="Text Box 10" o:spid="_x0000_s1031" type="#_x0000_t202" style="position:absolute;margin-left:-50.55pt;margin-top:-6.05pt;width:255.1pt;height:28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">
                <v:textbox>
                  <w:txbxContent>
                    <w:p w:rsidR="00E836E1" w:rsidRPr="00B460EC" w:rsidRDefault="00E836E1" w:rsidP="00E836E1">
                      <w:pPr>
                        <w:spacing w:line="276" w:lineRule="auto"/>
                        <w:outlineLvl w:val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 xml:space="preserve">5: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O</w:t>
                      </w:r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dnos med prepričanji in prakso</w:t>
                      </w:r>
                    </w:p>
                    <w:p w:rsidR="00E836E1" w:rsidRPr="00B460EC" w:rsidRDefault="00E836E1" w:rsidP="00E836E1">
                      <w:pPr>
                        <w:spacing w:line="276" w:lineRule="auto"/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Občutite razlike med tem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,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v kar verjamete in kar se v resnici dogaja v razredu/šoli. Npr. prepričani ste, da je glavna naloga šole vzgajati aktivne državljane, ki bodo prispevali k demokratični in trajnostni družbi. V resnici pa učenci v vašem razredu običajno nimajo priložnosti razpravljati o kontroverznih temah,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saj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menite, da so za to premalo zreli ali pa vas je strah, da bi v razredu izgubili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nadzor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. </w:t>
                      </w:r>
                    </w:p>
                    <w:p w:rsidR="00E836E1" w:rsidRPr="002425B8" w:rsidRDefault="00E836E1" w:rsidP="00E836E1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21EA44" wp14:editId="4F24F311">
                <wp:simplePos x="0" y="0"/>
                <wp:positionH relativeFrom="column">
                  <wp:posOffset>-622300</wp:posOffset>
                </wp:positionH>
                <wp:positionV relativeFrom="paragraph">
                  <wp:posOffset>105410</wp:posOffset>
                </wp:positionV>
                <wp:extent cx="3239770" cy="3393323"/>
                <wp:effectExtent l="0" t="0" r="17780" b="17145"/>
                <wp:wrapNone/>
                <wp:docPr id="136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770" cy="33933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B460EC" w:rsidRDefault="00E836E1" w:rsidP="00E836E1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</w:pPr>
                            <w:proofErr w:type="gramStart"/>
                            <w:r w:rsidRPr="002D44D3">
                              <w:rPr>
                                <w:b/>
                              </w:rPr>
                              <w:t>7</w:t>
                            </w:r>
                            <w:proofErr w:type="gramEnd"/>
                            <w:r w:rsidRPr="002D44D3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P</w:t>
                            </w:r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rizadevanje za enakopravnost in družbeno pravičnost</w:t>
                            </w:r>
                          </w:p>
                          <w:p w:rsidR="00E836E1" w:rsidRPr="00B460EC" w:rsidRDefault="00E836E1" w:rsidP="00E836E1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Učitelj ste postali zato, da bi spremenili svet, da bi pomagali us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t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variti pravičnejši, bolj enakopraven, demokratičen in miren planet. Ves čas razmišljate o vključevanju problemov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,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povezanih z raso, razredom, posebnimi potrebami, močjo ipd. v poučevanje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,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vendar so včasih ta vaša globalna prizadevanja povezana z enakopravnostjo in družbeno pravičnostjo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v nasprotju z vašo učinkovitostjo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v razredu. Film </w:t>
                            </w:r>
                            <w:r w:rsidRPr="00842998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sl-SI"/>
                              </w:rPr>
                              <w:t>Schindlerjev seznam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verjetno ni primeren za šestošolce, obstajajo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pa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primernejši načini za obravnavo tako zahtevne teme s to starostno skupino. </w:t>
                            </w:r>
                          </w:p>
                          <w:p w:rsidR="00E836E1" w:rsidRPr="002425B8" w:rsidRDefault="00E836E1" w:rsidP="00E836E1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1EA44" id="Text Box 12" o:spid="_x0000_s1032" type="#_x0000_t202" style="position:absolute;margin-left:-49pt;margin-top:8.3pt;width:255.1pt;height:26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">
                <v:textbox>
                  <w:txbxContent>
                    <w:p w:rsidR="00E836E1" w:rsidRPr="00B460EC" w:rsidRDefault="00E836E1" w:rsidP="00E836E1">
                      <w:pPr>
                        <w:spacing w:line="276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</w:pPr>
                      <w:proofErr w:type="gramStart"/>
                      <w:r w:rsidRPr="002D44D3">
                        <w:rPr>
                          <w:b/>
                        </w:rPr>
                        <w:t>7</w:t>
                      </w:r>
                      <w:proofErr w:type="gramEnd"/>
                      <w:r w:rsidRPr="002D44D3">
                        <w:rPr>
                          <w:b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P</w:t>
                      </w:r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rizadevanje za enakopravnost in družbeno pravičnost</w:t>
                      </w:r>
                    </w:p>
                    <w:p w:rsidR="00E836E1" w:rsidRPr="00B460EC" w:rsidRDefault="00E836E1" w:rsidP="00E836E1">
                      <w:pPr>
                        <w:spacing w:line="276" w:lineRule="auto"/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Učitelj ste postali zato, da bi spremenili svet, da bi pomagali us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t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variti pravičnejši, bolj enakopraven, demokratičen in miren planet. Ves čas razmišljate o vključevanju problemov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,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povezanih z raso, razredom, posebnimi potrebami, močjo ipd. v poučevanje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,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vendar so včasih ta vaša globalna prizadevanja povezana z enakopravnostjo in družbeno pravičnostjo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v nasprotju z vašo učinkovitostjo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v razredu. Film </w:t>
                      </w:r>
                      <w:r w:rsidRPr="00842998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sl-SI"/>
                        </w:rPr>
                        <w:t>Schindlerjev seznam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verjetno ni primeren za šestošolce, obstajajo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pa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primernejši načini za obravnavo tako zahtevne teme s to starostno skupino. </w:t>
                      </w:r>
                    </w:p>
                    <w:p w:rsidR="00E836E1" w:rsidRPr="002425B8" w:rsidRDefault="00E836E1" w:rsidP="00E836E1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460EC">
        <w:rPr>
          <w:rFonts w:ascii="Times New Roman" w:hAnsi="Times New Roman"/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8DAE23" wp14:editId="715E622F">
                <wp:simplePos x="0" y="0"/>
                <wp:positionH relativeFrom="column">
                  <wp:posOffset>3069590</wp:posOffset>
                </wp:positionH>
                <wp:positionV relativeFrom="paragraph">
                  <wp:posOffset>106680</wp:posOffset>
                </wp:positionV>
                <wp:extent cx="3239770" cy="3324611"/>
                <wp:effectExtent l="0" t="0" r="17780" b="28575"/>
                <wp:wrapNone/>
                <wp:docPr id="13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770" cy="3324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6E1" w:rsidRPr="00B460EC" w:rsidRDefault="00E836E1" w:rsidP="00E836E1">
                            <w:pPr>
                              <w:spacing w:line="276" w:lineRule="auto"/>
                              <w:outlineLvl w:val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</w:pPr>
                            <w:proofErr w:type="gramStart"/>
                            <w:r w:rsidRPr="002D44D3">
                              <w:rPr>
                                <w:b/>
                              </w:rPr>
                              <w:t>8</w:t>
                            </w:r>
                            <w:proofErr w:type="gramEnd"/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U</w:t>
                            </w:r>
                            <w:r w:rsidRPr="00B460E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l-SI"/>
                              </w:rPr>
                              <w:t>čno okolje</w:t>
                            </w:r>
                          </w:p>
                          <w:p w:rsidR="00E836E1" w:rsidRPr="00B460EC" w:rsidRDefault="00E836E1" w:rsidP="00E836E1">
                            <w:pPr>
                              <w:spacing w:line="276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</w:pP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>Razmišljanje o vseh motečih dejavnikih, ki se pojavljajo v šoli, vam ponoči ne da spati. Zdi se, kot da se je šolsko okolje zarotilo proti vam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 – </w:t>
                            </w:r>
                            <w:r w:rsidRPr="00B460E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l-SI"/>
                              </w:rPr>
                              <w:t xml:space="preserve">odrasli, ki se ne obnašajo tako, kot pričakujejo od otrok, politika, ki je v nasprotju s šolsko misijo, poleg vsega pa še različni testi, ki preprečujejo, da bi poučevali tako, kot se zdi za učence najbolje. </w:t>
                            </w:r>
                          </w:p>
                          <w:p w:rsidR="00E836E1" w:rsidRPr="00842998" w:rsidRDefault="00E836E1" w:rsidP="00E836E1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DAE23" id="Text Box 13" o:spid="_x0000_s1033" type="#_x0000_t202" style="position:absolute;margin-left:241.7pt;margin-top:8.4pt;width:255.1pt;height:26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">
                <v:textbox>
                  <w:txbxContent>
                    <w:p w:rsidR="00E836E1" w:rsidRPr="00B460EC" w:rsidRDefault="00E836E1" w:rsidP="00E836E1">
                      <w:pPr>
                        <w:spacing w:line="276" w:lineRule="auto"/>
                        <w:outlineLvl w:val="0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</w:pPr>
                      <w:proofErr w:type="gramStart"/>
                      <w:r w:rsidRPr="002D44D3">
                        <w:rPr>
                          <w:b/>
                        </w:rPr>
                        <w:t>8</w:t>
                      </w:r>
                      <w:proofErr w:type="gramEnd"/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U</w:t>
                      </w:r>
                      <w:r w:rsidRPr="00B460E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l-SI"/>
                        </w:rPr>
                        <w:t>čno okolje</w:t>
                      </w:r>
                    </w:p>
                    <w:p w:rsidR="00E836E1" w:rsidRPr="00B460EC" w:rsidRDefault="00E836E1" w:rsidP="00E836E1">
                      <w:pPr>
                        <w:spacing w:line="276" w:lineRule="auto"/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</w:pP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>Razmišljanje o vseh motečih dejavnikih, ki se pojavljajo v šoli, vam ponoči ne da spati. Zdi se, kot da se je šolsko okolje zarotilo proti vam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 – </w:t>
                      </w:r>
                      <w:r w:rsidRPr="00B460EC">
                        <w:rPr>
                          <w:rFonts w:ascii="Times New Roman" w:hAnsi="Times New Roman"/>
                          <w:sz w:val="24"/>
                          <w:szCs w:val="24"/>
                          <w:lang w:val="sl-SI"/>
                        </w:rPr>
                        <w:t xml:space="preserve">odrasli, ki se ne obnašajo tako, kot pričakujejo od otrok, politika, ki je v nasprotju s šolsko misijo, poleg vsega pa še različni testi, ki preprečujejo, da bi poučevali tako, kot se zdi za učence najbolje. </w:t>
                      </w:r>
                    </w:p>
                    <w:p w:rsidR="00E836E1" w:rsidRPr="00842998" w:rsidRDefault="00E836E1" w:rsidP="00E836E1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spacing w:line="276" w:lineRule="auto"/>
        <w:rPr>
          <w:rFonts w:ascii="Times New Roman" w:hAnsi="Times New Roman"/>
          <w:sz w:val="24"/>
          <w:szCs w:val="24"/>
          <w:lang w:val="sl-SI"/>
        </w:rPr>
      </w:pPr>
    </w:p>
    <w:p w:rsidR="00E836E1" w:rsidRPr="00B460EC" w:rsidRDefault="00E836E1" w:rsidP="00E836E1">
      <w:pPr>
        <w:tabs>
          <w:tab w:val="left" w:pos="3210"/>
        </w:tabs>
        <w:spacing w:after="120" w:line="276" w:lineRule="auto"/>
        <w:rPr>
          <w:rFonts w:ascii="Times New Roman" w:hAnsi="Times New Roman"/>
          <w:b/>
          <w:sz w:val="24"/>
          <w:szCs w:val="24"/>
          <w:lang w:val="sl-SI"/>
        </w:rPr>
      </w:pPr>
    </w:p>
    <w:p w:rsidR="008C0648" w:rsidRDefault="008C0648">
      <w:bookmarkStart w:id="2" w:name="_GoBack"/>
      <w:bookmarkEnd w:id="2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F6D97"/>
    <w:multiLevelType w:val="hybridMultilevel"/>
    <w:tmpl w:val="52AABB3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41733"/>
    <w:multiLevelType w:val="hybridMultilevel"/>
    <w:tmpl w:val="F58A61E0"/>
    <w:lvl w:ilvl="0" w:tplc="E79AAD50">
      <w:start w:val="3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6E1"/>
    <w:rsid w:val="008C0648"/>
    <w:rsid w:val="00E8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73031-0F8D-4DCB-A931-271E917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E836E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836E1"/>
    <w:pPr>
      <w:ind w:left="530" w:hanging="360"/>
    </w:pPr>
  </w:style>
  <w:style w:type="table" w:styleId="Tabelamrea">
    <w:name w:val="Table Grid"/>
    <w:basedOn w:val="Navadnatabela"/>
    <w:rsid w:val="00E83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836E1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2020-09-14T08:09:00Z</dcterms:created>
  <dcterms:modified xsi:type="dcterms:W3CDTF">2020-09-14T08:11:00Z</dcterms:modified>
</cp:coreProperties>
</file>