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97" w:rsidRPr="000041AA" w:rsidRDefault="00A04C97" w:rsidP="006F1F0F">
      <w:pPr>
        <w:rPr>
          <w:b/>
          <w:bCs/>
          <w:sz w:val="24"/>
          <w:szCs w:val="24"/>
        </w:rPr>
      </w:pPr>
      <w:r w:rsidRPr="000041AA">
        <w:rPr>
          <w:b/>
          <w:bCs/>
          <w:sz w:val="24"/>
          <w:szCs w:val="24"/>
        </w:rPr>
        <w:t>PRIPRAVA NA  TIMSKI POUK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30"/>
        <w:gridCol w:w="3472"/>
        <w:gridCol w:w="639"/>
        <w:gridCol w:w="4076"/>
        <w:gridCol w:w="885"/>
        <w:gridCol w:w="1472"/>
        <w:gridCol w:w="2358"/>
      </w:tblGrid>
      <w:tr w:rsidR="00A04C97" w:rsidRPr="00F450C9">
        <w:tc>
          <w:tcPr>
            <w:tcW w:w="4777" w:type="dxa"/>
            <w:gridSpan w:val="3"/>
          </w:tcPr>
          <w:p w:rsidR="00A04C97" w:rsidRDefault="00A04C97" w:rsidP="00FA2BC5">
            <w:pPr>
              <w:spacing w:after="0" w:line="240" w:lineRule="auto"/>
            </w:pPr>
            <w:r w:rsidRPr="00F450C9">
              <w:rPr>
                <w:b/>
                <w:bCs/>
              </w:rPr>
              <w:t>Predmeta</w:t>
            </w:r>
            <w:r w:rsidRPr="00F450C9">
              <w:t xml:space="preserve">: </w:t>
            </w:r>
            <w:r>
              <w:t>Slovenščina</w:t>
            </w:r>
          </w:p>
          <w:p w:rsidR="00A04C97" w:rsidRPr="00F450C9" w:rsidRDefault="00A04C97" w:rsidP="00FA2BC5">
            <w:pPr>
              <w:spacing w:after="0" w:line="240" w:lineRule="auto"/>
            </w:pPr>
            <w:r>
              <w:t xml:space="preserve">                    Angleščina</w:t>
            </w:r>
          </w:p>
        </w:tc>
        <w:tc>
          <w:tcPr>
            <w:tcW w:w="4715" w:type="dxa"/>
            <w:gridSpan w:val="2"/>
          </w:tcPr>
          <w:p w:rsidR="00A04C97" w:rsidRDefault="00A04C97" w:rsidP="008940B8">
            <w:pPr>
              <w:spacing w:after="0" w:line="240" w:lineRule="auto"/>
            </w:pPr>
            <w:r>
              <w:rPr>
                <w:b/>
                <w:bCs/>
              </w:rPr>
              <w:t>Učitelja</w:t>
            </w:r>
            <w:r w:rsidRPr="00F450C9">
              <w:rPr>
                <w:b/>
                <w:bCs/>
              </w:rPr>
              <w:t>:</w:t>
            </w:r>
            <w:r w:rsidRPr="00F450C9">
              <w:t xml:space="preserve"> </w:t>
            </w:r>
          </w:p>
          <w:p w:rsidR="00A04C97" w:rsidRPr="00F450C9" w:rsidRDefault="00A04C97" w:rsidP="003A6D4B">
            <w:pPr>
              <w:spacing w:after="0" w:line="240" w:lineRule="auto"/>
            </w:pPr>
            <w:r>
              <w:t>Maja Kosmač Zamuda                       Andrea Jadrzyk</w:t>
            </w:r>
          </w:p>
        </w:tc>
        <w:tc>
          <w:tcPr>
            <w:tcW w:w="2357" w:type="dxa"/>
            <w:gridSpan w:val="2"/>
          </w:tcPr>
          <w:p w:rsidR="00A04C97" w:rsidRPr="00F450C9" w:rsidRDefault="00A04C97" w:rsidP="006F1F0F">
            <w:pPr>
              <w:spacing w:after="0" w:line="240" w:lineRule="auto"/>
            </w:pPr>
            <w:r w:rsidRPr="00F450C9">
              <w:rPr>
                <w:b/>
                <w:bCs/>
              </w:rPr>
              <w:t>Razred</w:t>
            </w:r>
            <w:r w:rsidRPr="00F450C9">
              <w:t xml:space="preserve">: </w:t>
            </w:r>
            <w:r>
              <w:t>1. letnik</w:t>
            </w:r>
          </w:p>
          <w:p w:rsidR="00A04C97" w:rsidRPr="00F450C9" w:rsidRDefault="00A04C97" w:rsidP="00FA2BC5">
            <w:pPr>
              <w:spacing w:after="0" w:line="240" w:lineRule="auto"/>
            </w:pPr>
            <w:r w:rsidRPr="00F450C9">
              <w:rPr>
                <w:b/>
                <w:bCs/>
              </w:rPr>
              <w:t>Datum</w:t>
            </w:r>
            <w:r w:rsidRPr="00F450C9">
              <w:t>:</w:t>
            </w:r>
            <w:r>
              <w:t xml:space="preserve">  17. 4. 2014</w:t>
            </w:r>
          </w:p>
        </w:tc>
        <w:tc>
          <w:tcPr>
            <w:tcW w:w="2358" w:type="dxa"/>
          </w:tcPr>
          <w:p w:rsidR="00A04C97" w:rsidRPr="00435C12" w:rsidRDefault="00A04C97" w:rsidP="008940B8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Zap. št. ure</w:t>
            </w:r>
            <w:r w:rsidRPr="00F450C9">
              <w:t xml:space="preserve">: </w:t>
            </w:r>
            <w:r>
              <w:t xml:space="preserve"> ena ura</w:t>
            </w:r>
          </w:p>
        </w:tc>
      </w:tr>
      <w:tr w:rsidR="00A04C97" w:rsidRPr="00F450C9">
        <w:tc>
          <w:tcPr>
            <w:tcW w:w="14207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A04C97" w:rsidRPr="00F450C9" w:rsidRDefault="00A04C97" w:rsidP="006F1F0F">
            <w:pPr>
              <w:spacing w:after="0" w:line="360" w:lineRule="auto"/>
              <w:rPr>
                <w:b/>
                <w:bCs/>
                <w:sz w:val="10"/>
                <w:szCs w:val="10"/>
                <w:shd w:val="clear" w:color="auto" w:fill="D9D9D9"/>
              </w:rPr>
            </w:pPr>
          </w:p>
          <w:p w:rsidR="00A04C97" w:rsidRPr="00F450C9" w:rsidRDefault="00A04C97" w:rsidP="005B1C5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50C9">
              <w:rPr>
                <w:b/>
                <w:bCs/>
                <w:sz w:val="24"/>
                <w:szCs w:val="24"/>
                <w:shd w:val="clear" w:color="auto" w:fill="D9D9D9"/>
              </w:rPr>
              <w:t>Učna tema</w:t>
            </w:r>
            <w:r w:rsidRPr="00F450C9">
              <w:rPr>
                <w:sz w:val="24"/>
                <w:szCs w:val="24"/>
                <w:shd w:val="clear" w:color="auto" w:fill="D9D9D9"/>
              </w:rPr>
              <w:t xml:space="preserve">: </w:t>
            </w:r>
            <w:r>
              <w:rPr>
                <w:sz w:val="24"/>
                <w:szCs w:val="24"/>
                <w:shd w:val="clear" w:color="auto" w:fill="D9D9D9"/>
              </w:rPr>
              <w:t xml:space="preserve">                                                                       W. Shakespeare; Sonet 130</w:t>
            </w:r>
          </w:p>
        </w:tc>
      </w:tr>
      <w:tr w:rsidR="00A04C97" w:rsidRPr="00F450C9">
        <w:tc>
          <w:tcPr>
            <w:tcW w:w="14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  <w:jc w:val="center"/>
              <w:rPr>
                <w:b/>
                <w:bCs/>
              </w:rPr>
            </w:pPr>
            <w:r w:rsidRPr="00F450C9">
              <w:rPr>
                <w:b/>
                <w:bCs/>
              </w:rPr>
              <w:t>Učni cilji in/oz. pričakovani učni dosežki</w:t>
            </w:r>
          </w:p>
          <w:p w:rsidR="00A04C97" w:rsidRPr="00F450C9" w:rsidRDefault="00A04C97" w:rsidP="006F1F0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04C97" w:rsidRPr="00F450C9">
        <w:tc>
          <w:tcPr>
            <w:tcW w:w="4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4C97" w:rsidRDefault="00A04C97" w:rsidP="006F1F0F">
            <w:pPr>
              <w:spacing w:after="0" w:line="240" w:lineRule="auto"/>
            </w:pPr>
            <w:r w:rsidRPr="0008197F">
              <w:rPr>
                <w:b/>
                <w:bCs/>
              </w:rPr>
              <w:t xml:space="preserve">Pri </w:t>
            </w:r>
            <w:r>
              <w:rPr>
                <w:b/>
                <w:bCs/>
              </w:rPr>
              <w:t>slovenščini</w:t>
            </w:r>
            <w:r w:rsidRPr="0008197F">
              <w:t>:</w:t>
            </w:r>
          </w:p>
          <w:p w:rsidR="00A04C97" w:rsidRDefault="00A04C97" w:rsidP="00FA21CC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navedejo dejstva o W. Shakespeareju,ki jih že poznajo. Spoznajo  značilnosti elizabetinskega soneta . Znajo navesti njegove značilnosti (motivne, tematske, oblikovne).</w:t>
            </w:r>
          </w:p>
          <w:p w:rsidR="00A04C97" w:rsidRDefault="00A04C97" w:rsidP="00FA21CC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razumejo in poznajo značilnosti obdobja in dokazujejo zmožnost razumevanja literarnega besedila upoštevajoč lit. obdobje.</w:t>
            </w:r>
          </w:p>
          <w:p w:rsidR="00A04C97" w:rsidRPr="0008197F" w:rsidRDefault="00A04C97" w:rsidP="005B1C50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Poskušajo poiskati slovenske izraze za posamezne literarno teoretične pojme, ki jih preberejo v Sonetu Billyja Collinsa.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C97" w:rsidRDefault="00A04C97" w:rsidP="006F1F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F450C9">
              <w:rPr>
                <w:b/>
                <w:bCs/>
              </w:rPr>
              <w:t>Skupni učni cilji:</w:t>
            </w:r>
          </w:p>
          <w:p w:rsidR="00A04C97" w:rsidRDefault="00A04C97" w:rsidP="00485F83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spoznajo in razumejo značilnosti Elizabetinskega soneta na primeru istega   besedila v slovenščini in angleščini.</w:t>
            </w:r>
          </w:p>
          <w:p w:rsidR="00A04C97" w:rsidRDefault="00A04C97" w:rsidP="00485F83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Dijaki znajo primerjati  besedili v angleškem  in slovenskem jeziku. Razložiti vsebino Soneta 130 v obeh jezikih in pri tem uporabiti ustrezno literarno teoretično izrazje v obeh jezikih.</w:t>
            </w:r>
          </w:p>
          <w:p w:rsidR="00A04C97" w:rsidRDefault="00A04C97" w:rsidP="00A12770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  <w:p w:rsidR="00A04C97" w:rsidRDefault="00A04C97" w:rsidP="006F1F0F">
            <w:pPr>
              <w:spacing w:after="0" w:line="240" w:lineRule="auto"/>
              <w:rPr>
                <w:b/>
                <w:bCs/>
              </w:rPr>
            </w:pPr>
          </w:p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</w:p>
          <w:p w:rsidR="00A04C97" w:rsidRPr="00C47879" w:rsidRDefault="00A04C97" w:rsidP="00C47879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C97" w:rsidRPr="00485F83" w:rsidRDefault="00A04C97" w:rsidP="00485F83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F450C9">
              <w:rPr>
                <w:b/>
                <w:bCs/>
              </w:rPr>
              <w:t xml:space="preserve">Pri </w:t>
            </w:r>
            <w:r>
              <w:rPr>
                <w:b/>
                <w:bCs/>
              </w:rPr>
              <w:t>angleščini:</w:t>
            </w:r>
          </w:p>
          <w:p w:rsidR="00A04C97" w:rsidRDefault="00A04C97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Dokažejo poznavanje  življenja in dela Shakespeareja z vstavljanjem ustreznih angleških izrazov v besedilo na učnem listu.</w:t>
            </w:r>
          </w:p>
          <w:p w:rsidR="00A04C97" w:rsidRDefault="00A04C97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Znajo s svojimi besedami povzeti dogajanje v odlomku, navesti sporočilo odlomka v angleškem  jeziku.</w:t>
            </w:r>
          </w:p>
          <w:p w:rsidR="00A04C97" w:rsidRPr="00F450C9" w:rsidRDefault="00A04C97" w:rsidP="00BD772F">
            <w:pPr>
              <w:numPr>
                <w:ilvl w:val="0"/>
                <w:numId w:val="14"/>
              </w:numPr>
              <w:tabs>
                <w:tab w:val="left" w:pos="5130"/>
                <w:tab w:val="left" w:pos="7695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Znajo razložiti obliko Shakespearovega soneta.</w:t>
            </w:r>
          </w:p>
        </w:tc>
      </w:tr>
      <w:tr w:rsidR="00A04C97" w:rsidRPr="00F450C9"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Vrsta ITP:</w:t>
            </w:r>
          </w:p>
          <w:p w:rsidR="00A04C97" w:rsidRPr="00F450C9" w:rsidRDefault="00A04C97" w:rsidP="006F1F0F">
            <w:pPr>
              <w:spacing w:after="0" w:line="240" w:lineRule="auto"/>
            </w:pPr>
            <w:r>
              <w:t>horizontalna, dvopredmetna, interdisciplinarna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Učne oblike:</w:t>
            </w:r>
          </w:p>
          <w:p w:rsidR="00A04C97" w:rsidRPr="00F450C9" w:rsidRDefault="00A04C97" w:rsidP="006F1F0F">
            <w:pPr>
              <w:spacing w:after="0" w:line="240" w:lineRule="auto"/>
            </w:pPr>
            <w:r>
              <w:t>f</w:t>
            </w:r>
            <w:r w:rsidRPr="00F450C9">
              <w:t xml:space="preserve">rontalno, </w:t>
            </w:r>
            <w:r>
              <w:t>skupinsko, individualno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Učne metode:</w:t>
            </w:r>
          </w:p>
          <w:p w:rsidR="00A04C97" w:rsidRPr="00F450C9" w:rsidRDefault="00A04C97" w:rsidP="0070510C">
            <w:pPr>
              <w:spacing w:after="0" w:line="240" w:lineRule="auto"/>
            </w:pPr>
            <w:r>
              <w:t>razgovor, razlaga, projekcija</w:t>
            </w:r>
          </w:p>
        </w:tc>
      </w:tr>
      <w:tr w:rsidR="00A04C97" w:rsidRPr="00F450C9">
        <w:tc>
          <w:tcPr>
            <w:tcW w:w="142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6F1F0F">
            <w:pPr>
              <w:spacing w:after="0" w:line="240" w:lineRule="auto"/>
              <w:jc w:val="center"/>
              <w:rPr>
                <w:b/>
                <w:bCs/>
              </w:rPr>
            </w:pPr>
            <w:r w:rsidRPr="00F450C9">
              <w:rPr>
                <w:b/>
                <w:bCs/>
              </w:rPr>
              <w:t>Učila in učni pripomočki:</w:t>
            </w:r>
          </w:p>
          <w:p w:rsidR="00A04C97" w:rsidRPr="00F450C9" w:rsidRDefault="00A04C97" w:rsidP="006F1F0F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A04C97" w:rsidRDefault="00A04C97" w:rsidP="006F1F0F">
            <w:pPr>
              <w:spacing w:after="0" w:line="240" w:lineRule="auto"/>
            </w:pPr>
            <w:r>
              <w:rPr>
                <w:b/>
                <w:bCs/>
              </w:rPr>
              <w:t xml:space="preserve">Slovenščina :  </w:t>
            </w:r>
            <w:r w:rsidRPr="00A45C58">
              <w:t>I</w:t>
            </w:r>
            <w:r>
              <w:rPr>
                <w:b/>
                <w:bCs/>
              </w:rPr>
              <w:t>-</w:t>
            </w:r>
            <w:r>
              <w:t>tabla, računalnik, projektor, berilo in učni list</w:t>
            </w:r>
          </w:p>
          <w:p w:rsidR="00A04C97" w:rsidRDefault="00A04C97" w:rsidP="006F1F0F">
            <w:pPr>
              <w:spacing w:after="0" w:line="240" w:lineRule="auto"/>
            </w:pPr>
            <w:r>
              <w:rPr>
                <w:b/>
                <w:bCs/>
              </w:rPr>
              <w:t xml:space="preserve">Francoščina: </w:t>
            </w:r>
            <w:r>
              <w:t xml:space="preserve"> tabla, učni list</w:t>
            </w:r>
          </w:p>
          <w:p w:rsidR="00A04C97" w:rsidRPr="00DC3C03" w:rsidRDefault="00A04C97" w:rsidP="006F1F0F">
            <w:pPr>
              <w:spacing w:after="0" w:line="240" w:lineRule="auto"/>
            </w:pPr>
            <w:r>
              <w:t xml:space="preserve">                      </w:t>
            </w:r>
          </w:p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</w:p>
        </w:tc>
      </w:tr>
      <w:tr w:rsidR="00A04C97" w:rsidRPr="00F450C9">
        <w:tc>
          <w:tcPr>
            <w:tcW w:w="675" w:type="dxa"/>
            <w:vMerge w:val="restart"/>
            <w:textDirection w:val="btLr"/>
          </w:tcPr>
          <w:p w:rsidR="00A04C97" w:rsidRPr="00F450C9" w:rsidRDefault="00A04C97" w:rsidP="006F1F0F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F450C9">
              <w:rPr>
                <w:b/>
                <w:bCs/>
              </w:rPr>
              <w:t>P</w:t>
            </w:r>
            <w:r>
              <w:rPr>
                <w:b/>
                <w:bCs/>
              </w:rPr>
              <w:t>o</w:t>
            </w:r>
            <w:r w:rsidRPr="00F450C9">
              <w:rPr>
                <w:b/>
                <w:bCs/>
              </w:rPr>
              <w:t xml:space="preserve">tek ure – dejavnosti dejavnosti                                         </w:t>
            </w:r>
          </w:p>
        </w:tc>
        <w:tc>
          <w:tcPr>
            <w:tcW w:w="630" w:type="dxa"/>
          </w:tcPr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Čas</w:t>
            </w:r>
          </w:p>
        </w:tc>
        <w:tc>
          <w:tcPr>
            <w:tcW w:w="4111" w:type="dxa"/>
            <w:gridSpan w:val="2"/>
          </w:tcPr>
          <w:p w:rsidR="00A04C97" w:rsidRDefault="00A04C97" w:rsidP="00C56AED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učitelj</w:t>
            </w:r>
            <w:r w:rsidRPr="00F450C9">
              <w:rPr>
                <w:b/>
                <w:bCs/>
              </w:rPr>
              <w:t xml:space="preserve"> </w:t>
            </w:r>
          </w:p>
          <w:p w:rsidR="00A04C97" w:rsidRDefault="00A04C97" w:rsidP="00B7539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(prof. Maja Kosmač Zamuda</w:t>
            </w:r>
            <w:r w:rsidRPr="00F450C9">
              <w:rPr>
                <w:b/>
                <w:bCs/>
              </w:rPr>
              <w:t>)</w:t>
            </w:r>
          </w:p>
          <w:p w:rsidR="00A04C97" w:rsidRPr="00F450C9" w:rsidRDefault="00A04C97" w:rsidP="00B7539C">
            <w:pPr>
              <w:spacing w:after="0" w:line="240" w:lineRule="auto"/>
              <w:ind w:left="36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2"/>
          </w:tcPr>
          <w:p w:rsidR="00A04C97" w:rsidRPr="00F450C9" w:rsidRDefault="00A04C97" w:rsidP="00C56AE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učitelj</w:t>
            </w:r>
          </w:p>
          <w:p w:rsidR="00A04C97" w:rsidRPr="00F450C9" w:rsidRDefault="00A04C97" w:rsidP="00B7539C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(prof.</w:t>
            </w:r>
            <w:r>
              <w:rPr>
                <w:b/>
                <w:bCs/>
              </w:rPr>
              <w:t xml:space="preserve"> Andrea Jadrzyk</w:t>
            </w:r>
            <w:r w:rsidRPr="00F450C9">
              <w:rPr>
                <w:b/>
                <w:bCs/>
              </w:rPr>
              <w:t>)</w:t>
            </w:r>
          </w:p>
        </w:tc>
        <w:tc>
          <w:tcPr>
            <w:tcW w:w="3830" w:type="dxa"/>
            <w:gridSpan w:val="2"/>
          </w:tcPr>
          <w:p w:rsidR="00A04C97" w:rsidRPr="00F450C9" w:rsidRDefault="00A04C97" w:rsidP="006F1F0F">
            <w:pPr>
              <w:spacing w:after="0" w:line="240" w:lineRule="auto"/>
              <w:rPr>
                <w:b/>
                <w:bCs/>
              </w:rPr>
            </w:pPr>
            <w:r w:rsidRPr="00F450C9">
              <w:rPr>
                <w:b/>
                <w:bCs/>
              </w:rPr>
              <w:t>Dijaki</w:t>
            </w:r>
          </w:p>
        </w:tc>
      </w:tr>
      <w:tr w:rsidR="00A04C97" w:rsidRPr="00F450C9">
        <w:trPr>
          <w:trHeight w:val="819"/>
        </w:trPr>
        <w:tc>
          <w:tcPr>
            <w:tcW w:w="675" w:type="dxa"/>
            <w:vMerge/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</w:tcPr>
          <w:p w:rsidR="00A04C97" w:rsidRPr="00F450C9" w:rsidRDefault="00A04C97" w:rsidP="006F1F0F">
            <w:pPr>
              <w:spacing w:after="0" w:line="240" w:lineRule="auto"/>
            </w:pPr>
          </w:p>
          <w:p w:rsidR="00A04C97" w:rsidRPr="00F450C9" w:rsidRDefault="00A04C97" w:rsidP="006F1F0F">
            <w:pPr>
              <w:spacing w:after="0" w:line="240" w:lineRule="auto"/>
            </w:pPr>
            <w:r>
              <w:t>1</w:t>
            </w:r>
            <w:r w:rsidRPr="00F450C9">
              <w:t>'</w:t>
            </w:r>
          </w:p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</w:tcPr>
          <w:p w:rsidR="00A04C97" w:rsidRPr="00F450C9" w:rsidRDefault="00A04C97" w:rsidP="0086378C">
            <w:pPr>
              <w:pStyle w:val="ListParagraph"/>
              <w:spacing w:after="0" w:line="240" w:lineRule="auto"/>
              <w:ind w:left="30"/>
            </w:pPr>
            <w:r w:rsidRPr="00F450C9">
              <w:t xml:space="preserve">Napove uro timskega </w:t>
            </w:r>
            <w:r>
              <w:t>pouka  in naredi uvod v učno temo.</w:t>
            </w:r>
          </w:p>
          <w:p w:rsidR="00A04C97" w:rsidRPr="00F450C9" w:rsidRDefault="00A04C97" w:rsidP="0086378C">
            <w:pPr>
              <w:pStyle w:val="ListParagraph"/>
              <w:spacing w:after="0" w:line="240" w:lineRule="auto"/>
              <w:ind w:left="30"/>
            </w:pPr>
          </w:p>
        </w:tc>
        <w:tc>
          <w:tcPr>
            <w:tcW w:w="4961" w:type="dxa"/>
            <w:gridSpan w:val="2"/>
          </w:tcPr>
          <w:p w:rsidR="00A04C97" w:rsidRPr="00F450C9" w:rsidRDefault="00A04C97" w:rsidP="0086378C">
            <w:pPr>
              <w:pStyle w:val="ListParagraph"/>
              <w:spacing w:after="0" w:line="240" w:lineRule="auto"/>
              <w:ind w:left="30"/>
            </w:pPr>
          </w:p>
        </w:tc>
        <w:tc>
          <w:tcPr>
            <w:tcW w:w="3830" w:type="dxa"/>
            <w:gridSpan w:val="2"/>
          </w:tcPr>
          <w:p w:rsidR="00A04C97" w:rsidRPr="00F450C9" w:rsidRDefault="00A04C97" w:rsidP="006F1F0F">
            <w:pPr>
              <w:spacing w:after="0" w:line="240" w:lineRule="auto"/>
            </w:pPr>
          </w:p>
        </w:tc>
      </w:tr>
      <w:tr w:rsidR="00A04C97" w:rsidRPr="00F450C9">
        <w:trPr>
          <w:trHeight w:val="861"/>
        </w:trPr>
        <w:tc>
          <w:tcPr>
            <w:tcW w:w="675" w:type="dxa"/>
            <w:vMerge/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</w:pPr>
          </w:p>
          <w:p w:rsidR="00A04C97" w:rsidRPr="00F450C9" w:rsidRDefault="00A04C97" w:rsidP="006F1F0F">
            <w:pPr>
              <w:spacing w:after="0" w:line="240" w:lineRule="auto"/>
            </w:pPr>
            <w:r>
              <w:t xml:space="preserve">10' </w:t>
            </w:r>
          </w:p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04C97" w:rsidRDefault="00A04C97" w:rsidP="00485F83">
            <w:pPr>
              <w:tabs>
                <w:tab w:val="left" w:pos="5130"/>
                <w:tab w:val="left" w:pos="7695"/>
              </w:tabs>
            </w:pPr>
            <w:r>
              <w:t>Za  uvodno motivacijo vpraša dijake, kaj že vedo o Shakespearju. Katero tragedijo so brali za domače branje? Kaj je Shakespeare še napisal?</w:t>
            </w:r>
          </w:p>
          <w:p w:rsidR="00A04C97" w:rsidRPr="00F450C9" w:rsidRDefault="00A04C97" w:rsidP="008A0FA0">
            <w:pPr>
              <w:spacing w:after="0" w:line="240" w:lineRule="auto"/>
              <w:ind w:left="390"/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A04C97" w:rsidRDefault="00A04C97" w:rsidP="00485F83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Razdeli učni list, jih prosi, da dopolnijo 1. nalogo in tako osvežijo svoje poznavanje o življenju in delu avtorja.</w:t>
            </w:r>
          </w:p>
          <w:p w:rsidR="00A04C97" w:rsidRPr="00DC3C03" w:rsidRDefault="00A04C97" w:rsidP="00C56AE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A04C97" w:rsidRDefault="00A04C97" w:rsidP="00E13146">
            <w:pPr>
              <w:spacing w:after="0" w:line="240" w:lineRule="auto"/>
            </w:pPr>
            <w:r>
              <w:t>Dijaki odgovarjajo na vprašanja in nato samostojno rešujejo nalogo na učnem listu</w:t>
            </w:r>
          </w:p>
          <w:p w:rsidR="00A04C97" w:rsidRPr="00F450C9" w:rsidRDefault="00A04C97" w:rsidP="001E45F9">
            <w:pPr>
              <w:spacing w:after="0" w:line="240" w:lineRule="auto"/>
            </w:pPr>
          </w:p>
        </w:tc>
      </w:tr>
      <w:tr w:rsidR="00A04C97" w:rsidRPr="00F450C9">
        <w:trPr>
          <w:trHeight w:val="598"/>
        </w:trPr>
        <w:tc>
          <w:tcPr>
            <w:tcW w:w="675" w:type="dxa"/>
            <w:vMerge/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</w:pPr>
            <w:r>
              <w:t xml:space="preserve">10' </w:t>
            </w:r>
          </w:p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E13146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Spremlja delo dijakov in tujega učitelja v razredu ter razdeli UL še v slovenščini.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Pr="00BB7401" w:rsidRDefault="00A04C97" w:rsidP="001E45F9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Bere Sonet 130 v angleščini in skupaj z dijaki povzame vsebino soneta.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1E45F9">
            <w:pPr>
              <w:spacing w:after="0" w:line="240" w:lineRule="auto"/>
            </w:pPr>
            <w:r>
              <w:t>Sodelujejo pri povzemanju in zapisujejo ugotovitve.</w:t>
            </w:r>
          </w:p>
        </w:tc>
      </w:tr>
      <w:tr w:rsidR="00A04C97" w:rsidRPr="00F450C9">
        <w:trPr>
          <w:trHeight w:val="457"/>
        </w:trPr>
        <w:tc>
          <w:tcPr>
            <w:tcW w:w="675" w:type="dxa"/>
            <w:vMerge/>
            <w:tcBorders>
              <w:bottom w:val="nil"/>
            </w:tcBorders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</w:pPr>
          </w:p>
          <w:p w:rsidR="00A04C97" w:rsidRPr="00F450C9" w:rsidRDefault="00A04C97" w:rsidP="006F1F0F">
            <w:pPr>
              <w:spacing w:after="0" w:line="240" w:lineRule="auto"/>
            </w:pPr>
            <w:r>
              <w:t>5`</w:t>
            </w:r>
          </w:p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Učitelj prosi, da dijak prebere sonet 130 v slovenščini.</w:t>
            </w:r>
          </w:p>
          <w:p w:rsidR="00A04C97" w:rsidRPr="00F450C9" w:rsidRDefault="00A04C97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Pr="00F450C9" w:rsidRDefault="00A04C97" w:rsidP="00380E95">
            <w:pPr>
              <w:spacing w:after="0" w:line="240" w:lineRule="auto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433ADB">
            <w:pPr>
              <w:pStyle w:val="ListParagraph"/>
              <w:spacing w:after="0" w:line="240" w:lineRule="auto"/>
              <w:ind w:left="0"/>
            </w:pPr>
            <w:r>
              <w:t>Dijaki sledijo branju besedila v berilu oz. na učnem listu</w:t>
            </w:r>
          </w:p>
          <w:p w:rsidR="00A04C97" w:rsidRPr="00F450C9" w:rsidRDefault="00A04C97" w:rsidP="00433ADB">
            <w:pPr>
              <w:pStyle w:val="ListParagraph"/>
              <w:spacing w:after="0" w:line="240" w:lineRule="auto"/>
              <w:ind w:left="0"/>
            </w:pPr>
          </w:p>
        </w:tc>
      </w:tr>
      <w:tr w:rsidR="00A04C97" w:rsidRPr="00F450C9">
        <w:trPr>
          <w:trHeight w:val="45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</w:pPr>
            <w:r>
              <w:t>10`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Analiza Soneta 130:</w:t>
            </w:r>
          </w:p>
          <w:p w:rsidR="00A04C97" w:rsidRDefault="00A04C9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motivi</w:t>
            </w:r>
          </w:p>
          <w:p w:rsidR="00A04C97" w:rsidRDefault="00A04C9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tema</w:t>
            </w:r>
          </w:p>
          <w:p w:rsidR="00A04C97" w:rsidRDefault="00A04C97" w:rsidP="004D4A1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ideja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380E95">
            <w:pPr>
              <w:spacing w:after="0" w:line="240" w:lineRule="auto"/>
            </w:pPr>
            <w:r>
              <w:t>Piše literarno teoretične izraze v angleščini na tablo.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433ADB">
            <w:pPr>
              <w:pStyle w:val="ListParagraph"/>
              <w:spacing w:after="0" w:line="240" w:lineRule="auto"/>
              <w:ind w:left="0"/>
            </w:pPr>
            <w:r>
              <w:t>Dijaki sodelujejo pri  analizi in si delajo zapiske.</w:t>
            </w:r>
          </w:p>
        </w:tc>
      </w:tr>
      <w:tr w:rsidR="00A04C97" w:rsidRPr="00F450C9">
        <w:trPr>
          <w:trHeight w:val="457"/>
        </w:trPr>
        <w:tc>
          <w:tcPr>
            <w:tcW w:w="675" w:type="dxa"/>
            <w:tcBorders>
              <w:top w:val="nil"/>
              <w:bottom w:val="nil"/>
            </w:tcBorders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6F1F0F">
            <w:pPr>
              <w:spacing w:after="0" w:line="240" w:lineRule="auto"/>
            </w:pPr>
            <w:r>
              <w:t>7`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Priprava na primerjavo med elizabetinskim in Petracovim sonetom.</w:t>
            </w:r>
          </w:p>
          <w:p w:rsidR="00A04C97" w:rsidRDefault="00A04C97" w:rsidP="00380E95">
            <w:pPr>
              <w:tabs>
                <w:tab w:val="left" w:pos="5130"/>
                <w:tab w:val="left" w:pos="7695"/>
              </w:tabs>
              <w:spacing w:after="0" w:line="240" w:lineRule="auto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380E95">
            <w:pPr>
              <w:spacing w:after="0" w:line="240" w:lineRule="auto"/>
            </w:pPr>
            <w:r>
              <w:t>Skupaj z dijaki prebre  Sonet Billyja Collinsa,ki govori o sonetu Francesca Petrrarce.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4C97" w:rsidRDefault="00A04C97" w:rsidP="004D4A1B">
            <w:pPr>
              <w:pStyle w:val="ListParagraph"/>
              <w:spacing w:after="0" w:line="240" w:lineRule="auto"/>
              <w:ind w:left="0"/>
            </w:pPr>
            <w:r>
              <w:t>Dijaki sodelujejo z odgovori na vprašanja.</w:t>
            </w:r>
          </w:p>
        </w:tc>
      </w:tr>
      <w:tr w:rsidR="00A04C97" w:rsidRPr="00F450C9">
        <w:trPr>
          <w:trHeight w:val="45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04C97" w:rsidRPr="00F450C9" w:rsidRDefault="00A04C97" w:rsidP="006F1F0F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04C97" w:rsidRDefault="00A04C97" w:rsidP="00A12770">
            <w:pPr>
              <w:spacing w:after="0" w:line="240" w:lineRule="auto"/>
            </w:pPr>
            <w:r>
              <w:t>2`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A04C97" w:rsidRDefault="00A04C97" w:rsidP="0074465B">
            <w:pPr>
              <w:tabs>
                <w:tab w:val="left" w:pos="5130"/>
                <w:tab w:val="left" w:pos="7695"/>
              </w:tabs>
              <w:spacing w:after="0" w:line="240" w:lineRule="auto"/>
            </w:pPr>
            <w:r>
              <w:t>Poda navodilo za domačo nalogo, ki je na učnem listu. V kolikor je dovolj časa tabelo dijaki rešujejo na i-tablo.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A04C97" w:rsidRDefault="00A04C97" w:rsidP="004D4A1B">
            <w:pPr>
              <w:spacing w:after="0" w:line="240" w:lineRule="auto"/>
            </w:pPr>
            <w:r>
              <w:t>Posamezne pojme izgovori  še v angleščini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</w:tcBorders>
          </w:tcPr>
          <w:p w:rsidR="00A04C97" w:rsidRDefault="00A04C97" w:rsidP="00C061AD">
            <w:pPr>
              <w:pStyle w:val="ListParagraph"/>
              <w:spacing w:after="0" w:line="240" w:lineRule="auto"/>
              <w:ind w:left="0"/>
            </w:pPr>
            <w:r>
              <w:t>Dijaki sledijo navodilom./ zapisujejo rešitve na i-tablo.</w:t>
            </w:r>
          </w:p>
        </w:tc>
      </w:tr>
    </w:tbl>
    <w:p w:rsidR="00A04C97" w:rsidRDefault="00A04C97" w:rsidP="006F1F0F"/>
    <w:p w:rsidR="00A04C97" w:rsidRDefault="00A04C97"/>
    <w:p w:rsidR="00A04C97" w:rsidRDefault="00A04C97"/>
    <w:p w:rsidR="00A04C97" w:rsidRDefault="00A04C97"/>
    <w:p w:rsidR="00A04C97" w:rsidRDefault="00A04C97"/>
    <w:p w:rsidR="00A04C97" w:rsidRDefault="00A04C97">
      <w:pPr>
        <w:sectPr w:rsidR="00A04C97" w:rsidSect="006F1F0F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04C97" w:rsidRDefault="00A04C97" w:rsidP="00187D6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ŠOLSKI CENTER LJUBLJANA, GIMNAZIJA ANTONA AŠKERCA</w:t>
      </w:r>
    </w:p>
    <w:p w:rsidR="00A04C97" w:rsidRDefault="00A04C97" w:rsidP="00187D6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Datum: 17. 4. 2014, 3. šolska ura (učilnica 108)</w:t>
      </w:r>
    </w:p>
    <w:p w:rsidR="00A04C97" w:rsidRDefault="00A04C97" w:rsidP="00187D6C">
      <w:pPr>
        <w:pStyle w:val="ListParagraph"/>
        <w:ind w:left="0" w:hanging="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Oddelek: 1. B</w:t>
      </w:r>
    </w:p>
    <w:p w:rsidR="00A04C97" w:rsidRPr="002A723B" w:rsidRDefault="00A04C97" w:rsidP="00187D6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2A723B">
        <w:rPr>
          <w:rFonts w:ascii="Arial" w:hAnsi="Arial" w:cs="Arial"/>
          <w:b/>
          <w:bCs/>
          <w:sz w:val="24"/>
          <w:szCs w:val="24"/>
        </w:rPr>
        <w:t>Učna tema: Renesančna lirika</w:t>
      </w:r>
    </w:p>
    <w:p w:rsidR="00A04C97" w:rsidRDefault="00A04C97" w:rsidP="00187D6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2A723B">
        <w:rPr>
          <w:rFonts w:ascii="Arial" w:hAnsi="Arial" w:cs="Arial"/>
          <w:b/>
          <w:bCs/>
          <w:sz w:val="24"/>
          <w:szCs w:val="24"/>
        </w:rPr>
        <w:t>Učna enota:  Shakespearov sonet št. 130</w:t>
      </w:r>
    </w:p>
    <w:p w:rsidR="00A04C97" w:rsidRDefault="00A04C97" w:rsidP="00187D6C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Izvajalki:</w:t>
      </w:r>
    </w:p>
    <w:p w:rsidR="00A04C97" w:rsidRPr="002A723B" w:rsidRDefault="00A04C97" w:rsidP="00187D6C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Maja Kosmač Zamuda (prof. slovenščine)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Andrea Jadrzyk (tuja učiteljica, prof. angleščine)</w:t>
      </w:r>
    </w:p>
    <w:p w:rsidR="00A04C97" w:rsidRDefault="00A04C97" w:rsidP="00187D6C">
      <w:pPr>
        <w:pStyle w:val="ListParagraph"/>
        <w:rPr>
          <w:rFonts w:ascii="Arial" w:hAnsi="Arial" w:cs="Arial"/>
          <w:sz w:val="24"/>
          <w:szCs w:val="24"/>
        </w:rPr>
      </w:pPr>
    </w:p>
    <w:p w:rsidR="00A04C97" w:rsidRDefault="00A04C97" w:rsidP="00187D6C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  <w:r w:rsidRPr="00F97567">
        <w:rPr>
          <w:rFonts w:ascii="Arial" w:hAnsi="Arial" w:cs="Arial"/>
          <w:b/>
          <w:bCs/>
          <w:sz w:val="24"/>
          <w:szCs w:val="24"/>
          <w:u w:val="single"/>
        </w:rPr>
        <w:t>Potek učne ure:</w:t>
      </w:r>
    </w:p>
    <w:p w:rsidR="00A04C97" w:rsidRDefault="00A04C97" w:rsidP="00187D6C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04C97" w:rsidRPr="00F97567" w:rsidRDefault="00A04C97" w:rsidP="00187D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Napoved teme in navezava na življenje in delo W. Shakespearja, ki so ga spoznali ob obravnavi domačega branja,  tragedije Hamlet. </w:t>
      </w:r>
      <w:r>
        <w:rPr>
          <w:rFonts w:ascii="Arial" w:hAnsi="Arial" w:cs="Arial"/>
          <w:b/>
          <w:bCs/>
          <w:sz w:val="24"/>
          <w:szCs w:val="24"/>
        </w:rPr>
        <w:t>M (5 min)</w:t>
      </w:r>
    </w:p>
    <w:p w:rsidR="00A04C97" w:rsidRPr="00F97567" w:rsidRDefault="00A04C97" w:rsidP="00187D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učnem lističu  v ang. povzetek življenjepisa avtorja, ki ga dijaki dopolnijo </w:t>
      </w:r>
      <w:r>
        <w:rPr>
          <w:rFonts w:ascii="Arial" w:hAnsi="Arial" w:cs="Arial"/>
          <w:b/>
          <w:bCs/>
          <w:sz w:val="24"/>
          <w:szCs w:val="24"/>
        </w:rPr>
        <w:t>A (10 min)</w:t>
      </w:r>
    </w:p>
    <w:p w:rsidR="00A04C97" w:rsidRPr="00F97567" w:rsidRDefault="00A04C97" w:rsidP="00187D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Nadaljevanje dela na učnem lističu, branje Soneta 130 v ang in razumevanje (povzetek vsebine v ang). </w:t>
      </w:r>
      <w:r>
        <w:rPr>
          <w:rFonts w:ascii="Arial" w:hAnsi="Arial" w:cs="Arial"/>
          <w:b/>
          <w:bCs/>
          <w:sz w:val="24"/>
          <w:szCs w:val="24"/>
        </w:rPr>
        <w:t>A (10 min)</w:t>
      </w:r>
    </w:p>
    <w:p w:rsidR="00A04C97" w:rsidRPr="00303075" w:rsidRDefault="00A04C97" w:rsidP="00187D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Branje Soneta 130 v berilu v SJ. </w:t>
      </w:r>
      <w:r>
        <w:rPr>
          <w:rFonts w:ascii="Arial" w:hAnsi="Arial" w:cs="Arial"/>
          <w:b/>
          <w:bCs/>
          <w:sz w:val="24"/>
          <w:szCs w:val="24"/>
        </w:rPr>
        <w:t>M (5 min)</w:t>
      </w:r>
    </w:p>
    <w:p w:rsidR="00A04C97" w:rsidRPr="00303075" w:rsidRDefault="00A04C97" w:rsidP="00187D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Motivno-tematska analiza soneta v SJ, določitev sporočila. </w:t>
      </w:r>
      <w:r>
        <w:rPr>
          <w:rFonts w:ascii="Arial" w:hAnsi="Arial" w:cs="Arial"/>
          <w:b/>
          <w:bCs/>
          <w:sz w:val="24"/>
          <w:szCs w:val="24"/>
        </w:rPr>
        <w:t>M (delo na i-tabli), 5 min</w:t>
      </w:r>
    </w:p>
    <w:p w:rsidR="00A04C97" w:rsidRPr="00303075" w:rsidRDefault="00A04C97" w:rsidP="00187D6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03075">
        <w:rPr>
          <w:rFonts w:ascii="Arial" w:hAnsi="Arial" w:cs="Arial"/>
          <w:sz w:val="24"/>
          <w:szCs w:val="24"/>
        </w:rPr>
        <w:t>Oblikovna anal</w:t>
      </w:r>
      <w:r>
        <w:rPr>
          <w:rFonts w:ascii="Arial" w:hAnsi="Arial" w:cs="Arial"/>
          <w:sz w:val="24"/>
          <w:szCs w:val="24"/>
        </w:rPr>
        <w:t xml:space="preserve">iza soneta 130 v primerjavi s Petracom </w:t>
      </w:r>
      <w:r>
        <w:rPr>
          <w:rFonts w:ascii="Arial" w:hAnsi="Arial" w:cs="Arial"/>
          <w:b/>
          <w:bCs/>
          <w:sz w:val="24"/>
          <w:szCs w:val="24"/>
        </w:rPr>
        <w:t>M</w:t>
      </w:r>
    </w:p>
    <w:p w:rsidR="00A04C97" w:rsidRDefault="00A04C97" w:rsidP="00187D6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Sledi navezava na romansko obliko soneta, ki jo ponovijo v ang. ob branju pesmi Sonnet  Billyja Collinsa, ki jo imajo na učnem listu 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</w:p>
    <w:p w:rsidR="00A04C97" w:rsidRDefault="00A04C97" w:rsidP="00187D6C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187D6C">
        <w:rPr>
          <w:rFonts w:ascii="Helvetica" w:hAnsi="Helvetica" w:cs="Helvetica"/>
          <w:b/>
          <w:bCs/>
          <w:color w:val="000000"/>
          <w:sz w:val="20"/>
          <w:szCs w:val="20"/>
          <w:lang w:val="en-GB" w:eastAsia="sl-SI"/>
        </w:rPr>
        <w:br/>
      </w:r>
      <w:r w:rsidRPr="00187D6C">
        <w:rPr>
          <w:rFonts w:ascii="Helvetica" w:hAnsi="Helvetica" w:cs="Helvetica"/>
          <w:color w:val="000000"/>
          <w:sz w:val="20"/>
          <w:szCs w:val="20"/>
          <w:lang w:val="en-GB" w:eastAsia="sl-SI"/>
        </w:rPr>
        <w:br/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t xml:space="preserve">All we need is fourteen lines, well, thirteen now,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and after this one just a dozen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to launch a little ship on love's storm-tossed seas,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then only ten more left like rows of beans. </w:t>
      </w:r>
    </w:p>
    <w:p w:rsidR="00A04C97" w:rsidRDefault="00A04C97" w:rsidP="00187D6C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How easily it goes unless you get Elizabethan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and insist the iambic bongos must be played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and rhymes positioned at the ends of lines,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one for every station of the cross. </w:t>
      </w:r>
    </w:p>
    <w:p w:rsidR="00A04C97" w:rsidRDefault="00A04C97" w:rsidP="00187D6C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But hang on here wile we make the turn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into the final six where all will be resolved,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where longing and heartache will find an end, </w:t>
      </w:r>
    </w:p>
    <w:p w:rsidR="00A04C97" w:rsidRDefault="00A04C97" w:rsidP="00187D6C">
      <w:pPr>
        <w:pStyle w:val="ListParagraph"/>
        <w:rPr>
          <w:rFonts w:ascii="Helvetica" w:hAnsi="Helvetica" w:cs="Helvetica"/>
          <w:color w:val="000000"/>
          <w:sz w:val="20"/>
          <w:szCs w:val="20"/>
          <w:lang w:val="en-CA" w:eastAsia="sl-SI"/>
        </w:rPr>
      </w:pP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where Laura will tell Petrarch to put down his pen,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take off those crazy medieval tights, </w:t>
      </w:r>
      <w:r w:rsidRPr="00303075">
        <w:rPr>
          <w:rFonts w:ascii="Helvetica" w:hAnsi="Helvetica" w:cs="Helvetica"/>
          <w:color w:val="000000"/>
          <w:sz w:val="20"/>
          <w:szCs w:val="20"/>
          <w:lang w:val="en-CA" w:eastAsia="sl-SI"/>
        </w:rPr>
        <w:br/>
        <w:t xml:space="preserve">blow out the lights, and come at last to bed. </w:t>
      </w:r>
    </w:p>
    <w:p w:rsidR="00A04C97" w:rsidRPr="00303075" w:rsidRDefault="00A04C97" w:rsidP="00187D6C">
      <w:pPr>
        <w:pStyle w:val="ListParagraph"/>
        <w:rPr>
          <w:rFonts w:ascii="Arial" w:hAnsi="Arial" w:cs="Arial"/>
          <w:sz w:val="24"/>
          <w:szCs w:val="24"/>
        </w:rPr>
      </w:pPr>
    </w:p>
    <w:p w:rsidR="00A04C97" w:rsidRPr="00572CA4" w:rsidRDefault="00A04C97" w:rsidP="00187D6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EC1A5C">
        <w:rPr>
          <w:rFonts w:ascii="Arial" w:hAnsi="Arial" w:cs="Arial"/>
          <w:sz w:val="24"/>
          <w:szCs w:val="24"/>
        </w:rPr>
        <w:t>Primerjava obeh oblik na i-tabli v tabeli, kamor vpisujejo izraze v ang. in slov. jeziku. (</w:t>
      </w:r>
      <w:r w:rsidRPr="00572CA4">
        <w:rPr>
          <w:rFonts w:ascii="Arial" w:hAnsi="Arial" w:cs="Arial"/>
          <w:b/>
          <w:bCs/>
          <w:sz w:val="24"/>
          <w:szCs w:val="24"/>
        </w:rPr>
        <w:t>DN v spletni učilnici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A04C97" w:rsidRDefault="00A04C97"/>
    <w:sectPr w:rsidR="00A04C97" w:rsidSect="00FA0F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97" w:rsidRDefault="00A04C97">
      <w:pPr>
        <w:spacing w:after="0" w:line="240" w:lineRule="auto"/>
      </w:pPr>
      <w:r>
        <w:separator/>
      </w:r>
    </w:p>
  </w:endnote>
  <w:endnote w:type="continuationSeparator" w:id="0">
    <w:p w:rsidR="00A04C97" w:rsidRDefault="00A0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97" w:rsidRDefault="00A04C97">
    <w:pPr>
      <w:pStyle w:val="Footer"/>
    </w:pPr>
    <w:r>
      <w:t>Pripravo zapisala: Maja Kosmač Zamuda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97" w:rsidRDefault="00A04C97">
    <w:pPr>
      <w:pStyle w:val="Footer"/>
    </w:pPr>
    <w:r>
      <w:t>Zapisala Maja Kosmač Zamuda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97" w:rsidRDefault="00A04C97">
      <w:pPr>
        <w:spacing w:after="0" w:line="240" w:lineRule="auto"/>
      </w:pPr>
      <w:r>
        <w:separator/>
      </w:r>
    </w:p>
  </w:footnote>
  <w:footnote w:type="continuationSeparator" w:id="0">
    <w:p w:rsidR="00A04C97" w:rsidRDefault="00A0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97" w:rsidRDefault="00A04C97">
    <w:pPr>
      <w:pStyle w:val="Header"/>
      <w:rPr>
        <w:rFonts w:ascii="Cambria" w:hAnsi="Cambria" w:cs="Cambria"/>
      </w:rPr>
    </w:pPr>
    <w:r>
      <w:rPr>
        <w:rFonts w:ascii="Cambria" w:hAnsi="Cambria" w:cs="Cambria"/>
      </w:rPr>
      <w:t>Gimnazija Antona Aškerca, Šolski center Ljubljana</w:t>
    </w:r>
  </w:p>
  <w:p w:rsidR="00A04C97" w:rsidRDefault="00A04C97">
    <w:pPr>
      <w:pStyle w:val="Header"/>
    </w:pPr>
    <w:r>
      <w:rPr>
        <w:noProof/>
        <w:lang w:eastAsia="sl-SI"/>
      </w:rPr>
      <w:pict>
        <v:group id="_x0000_s2049" style="position:absolute;margin-left:0;margin-top:0;width:840.3pt;height:63.75pt;z-index:251658752;mso-position-horizontal:center;mso-position-horizontal-relative:page;mso-position-vertical:top;mso-position-vertical-relative:page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position-horizontal:center;mso-position-horizontal-relative:page;mso-position-vertical:bottom;mso-position-vertical-relative:top-margin-area" o:connectortype="straight" strokecolor="#31849b"/>
          <v:rect id="_x0000_s2051" style="position:absolute;left:8;top:9;width:4031;height:1439" filled="f" stroked="f"/>
          <w10:wrap anchorx="page" anchory="page"/>
        </v:group>
      </w:pict>
    </w:r>
    <w:r>
      <w:rPr>
        <w:noProof/>
        <w:lang w:eastAsia="sl-SI"/>
      </w:rPr>
      <w:pict>
        <v:rect id="_x0000_s2052" style="position:absolute;margin-left:803.65pt;margin-top:1.5pt;width:7.15pt;height:62.5pt;z-index:251657728;mso-position-horizontal-relative:page;mso-position-vertical-relative:page" fillcolor="#4bacc6" strokecolor="#205867">
          <w10:wrap anchorx="page" anchory="page"/>
        </v:rect>
      </w:pict>
    </w:r>
    <w:r>
      <w:rPr>
        <w:noProof/>
        <w:lang w:eastAsia="sl-SI"/>
      </w:rPr>
      <w:pict>
        <v:rect id="_x0000_s2053" style="position:absolute;margin-left:32.65pt;margin-top:1.5pt;width:7.15pt;height:62.5pt;z-index:251656704;mso-position-horizontal-relative:page;mso-position-vertical-relative:page" fillcolor="#4bacc6" strokecolor="#205867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C1E"/>
    <w:multiLevelType w:val="hybridMultilevel"/>
    <w:tmpl w:val="54FEFFD2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33ACC"/>
    <w:multiLevelType w:val="hybridMultilevel"/>
    <w:tmpl w:val="990AC210"/>
    <w:lvl w:ilvl="0" w:tplc="89E24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653AFB"/>
    <w:multiLevelType w:val="hybridMultilevel"/>
    <w:tmpl w:val="EC5419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6405624"/>
    <w:multiLevelType w:val="hybridMultilevel"/>
    <w:tmpl w:val="6D9A4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F45BD"/>
    <w:multiLevelType w:val="hybridMultilevel"/>
    <w:tmpl w:val="DE66A378"/>
    <w:lvl w:ilvl="0" w:tplc="D17E55E6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Wingdings" w:hint="default"/>
      </w:rPr>
    </w:lvl>
  </w:abstractNum>
  <w:abstractNum w:abstractNumId="5">
    <w:nsid w:val="1AF966B2"/>
    <w:multiLevelType w:val="hybridMultilevel"/>
    <w:tmpl w:val="AD0AF556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373C66"/>
    <w:multiLevelType w:val="hybridMultilevel"/>
    <w:tmpl w:val="91FCD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17E55E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C70A33"/>
    <w:multiLevelType w:val="hybridMultilevel"/>
    <w:tmpl w:val="145A1AC2"/>
    <w:lvl w:ilvl="0" w:tplc="2EB09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1745EC"/>
    <w:multiLevelType w:val="hybridMultilevel"/>
    <w:tmpl w:val="846C9440"/>
    <w:lvl w:ilvl="0" w:tplc="D17E55E6">
      <w:start w:val="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A554F8"/>
    <w:multiLevelType w:val="hybridMultilevel"/>
    <w:tmpl w:val="CD329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070D9"/>
    <w:multiLevelType w:val="hybridMultilevel"/>
    <w:tmpl w:val="1584BD04"/>
    <w:lvl w:ilvl="0" w:tplc="D17E55E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603919"/>
    <w:multiLevelType w:val="hybridMultilevel"/>
    <w:tmpl w:val="F496C5F0"/>
    <w:lvl w:ilvl="0" w:tplc="EFA07D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EC1F90"/>
    <w:multiLevelType w:val="hybridMultilevel"/>
    <w:tmpl w:val="702A98F8"/>
    <w:lvl w:ilvl="0" w:tplc="E3500F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083F5E"/>
    <w:multiLevelType w:val="hybridMultilevel"/>
    <w:tmpl w:val="64F8F0AA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cs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647E18"/>
    <w:multiLevelType w:val="hybridMultilevel"/>
    <w:tmpl w:val="5B564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0662F8"/>
    <w:multiLevelType w:val="hybridMultilevel"/>
    <w:tmpl w:val="149CF654"/>
    <w:lvl w:ilvl="0" w:tplc="F26498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cs="Lucida Sans Typewriter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cs="Lucida Sans Typewriter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cs="Lucida Sans Typewriter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714BED"/>
    <w:multiLevelType w:val="hybridMultilevel"/>
    <w:tmpl w:val="1DDC0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1E0078C"/>
    <w:multiLevelType w:val="hybridMultilevel"/>
    <w:tmpl w:val="DFFA1E0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105258"/>
    <w:multiLevelType w:val="hybridMultilevel"/>
    <w:tmpl w:val="05FCE47E"/>
    <w:lvl w:ilvl="0" w:tplc="7D4A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10"/>
  </w:num>
  <w:num w:numId="6">
    <w:abstractNumId w:val="8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7"/>
  </w:num>
  <w:num w:numId="12">
    <w:abstractNumId w:val="18"/>
  </w:num>
  <w:num w:numId="13">
    <w:abstractNumId w:val="11"/>
  </w:num>
  <w:num w:numId="14">
    <w:abstractNumId w:val="2"/>
  </w:num>
  <w:num w:numId="15">
    <w:abstractNumId w:val="5"/>
  </w:num>
  <w:num w:numId="16">
    <w:abstractNumId w:val="0"/>
  </w:num>
  <w:num w:numId="17">
    <w:abstractNumId w:val="15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F0F"/>
    <w:rsid w:val="000041AA"/>
    <w:rsid w:val="00020986"/>
    <w:rsid w:val="0008197F"/>
    <w:rsid w:val="00094EA2"/>
    <w:rsid w:val="000D34B5"/>
    <w:rsid w:val="000E1A39"/>
    <w:rsid w:val="0010259A"/>
    <w:rsid w:val="0010601E"/>
    <w:rsid w:val="001221E6"/>
    <w:rsid w:val="00156724"/>
    <w:rsid w:val="00187D6C"/>
    <w:rsid w:val="001D2982"/>
    <w:rsid w:val="001E45F9"/>
    <w:rsid w:val="00226097"/>
    <w:rsid w:val="0022681B"/>
    <w:rsid w:val="00244069"/>
    <w:rsid w:val="002A4622"/>
    <w:rsid w:val="002A723B"/>
    <w:rsid w:val="002C2488"/>
    <w:rsid w:val="00300DFC"/>
    <w:rsid w:val="00303075"/>
    <w:rsid w:val="003303D6"/>
    <w:rsid w:val="0036198E"/>
    <w:rsid w:val="00380E95"/>
    <w:rsid w:val="00382F9A"/>
    <w:rsid w:val="0038421A"/>
    <w:rsid w:val="00387F2F"/>
    <w:rsid w:val="00391929"/>
    <w:rsid w:val="003A6D4B"/>
    <w:rsid w:val="003B0938"/>
    <w:rsid w:val="00433ADB"/>
    <w:rsid w:val="00435C12"/>
    <w:rsid w:val="00485F83"/>
    <w:rsid w:val="00490D5E"/>
    <w:rsid w:val="004A2A19"/>
    <w:rsid w:val="004A5B0F"/>
    <w:rsid w:val="004A7F3B"/>
    <w:rsid w:val="004B7F9B"/>
    <w:rsid w:val="004D4A1B"/>
    <w:rsid w:val="0053322F"/>
    <w:rsid w:val="00572CA4"/>
    <w:rsid w:val="00596F0A"/>
    <w:rsid w:val="005B1C50"/>
    <w:rsid w:val="00697122"/>
    <w:rsid w:val="006A40B2"/>
    <w:rsid w:val="006F1F0F"/>
    <w:rsid w:val="00703BF1"/>
    <w:rsid w:val="0070510C"/>
    <w:rsid w:val="00717E1B"/>
    <w:rsid w:val="0074465B"/>
    <w:rsid w:val="00760A2D"/>
    <w:rsid w:val="007C04E1"/>
    <w:rsid w:val="00810739"/>
    <w:rsid w:val="008536A4"/>
    <w:rsid w:val="0086378C"/>
    <w:rsid w:val="008940B8"/>
    <w:rsid w:val="008A0FA0"/>
    <w:rsid w:val="008F57EB"/>
    <w:rsid w:val="008F6E6F"/>
    <w:rsid w:val="00912832"/>
    <w:rsid w:val="00970476"/>
    <w:rsid w:val="00993344"/>
    <w:rsid w:val="00A04C97"/>
    <w:rsid w:val="00A12770"/>
    <w:rsid w:val="00A45C58"/>
    <w:rsid w:val="00A65E9D"/>
    <w:rsid w:val="00AB1E55"/>
    <w:rsid w:val="00AE37E5"/>
    <w:rsid w:val="00AE70FC"/>
    <w:rsid w:val="00AF1F87"/>
    <w:rsid w:val="00B04466"/>
    <w:rsid w:val="00B26568"/>
    <w:rsid w:val="00B61178"/>
    <w:rsid w:val="00B726BD"/>
    <w:rsid w:val="00B7539C"/>
    <w:rsid w:val="00BA6B39"/>
    <w:rsid w:val="00BB7401"/>
    <w:rsid w:val="00BC60C3"/>
    <w:rsid w:val="00BD772F"/>
    <w:rsid w:val="00C061AD"/>
    <w:rsid w:val="00C47879"/>
    <w:rsid w:val="00C56AED"/>
    <w:rsid w:val="00C865E6"/>
    <w:rsid w:val="00C90DCE"/>
    <w:rsid w:val="00CE0C77"/>
    <w:rsid w:val="00CF04D5"/>
    <w:rsid w:val="00D436C9"/>
    <w:rsid w:val="00D56588"/>
    <w:rsid w:val="00DA52D5"/>
    <w:rsid w:val="00DC3C03"/>
    <w:rsid w:val="00E04AB2"/>
    <w:rsid w:val="00E13146"/>
    <w:rsid w:val="00EC1A5C"/>
    <w:rsid w:val="00EC4342"/>
    <w:rsid w:val="00F07240"/>
    <w:rsid w:val="00F429C1"/>
    <w:rsid w:val="00F450C9"/>
    <w:rsid w:val="00F97567"/>
    <w:rsid w:val="00FA0FA6"/>
    <w:rsid w:val="00FA21CC"/>
    <w:rsid w:val="00FA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0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F0F"/>
    <w:pPr>
      <w:ind w:left="720"/>
    </w:pPr>
  </w:style>
  <w:style w:type="paragraph" w:styleId="Header">
    <w:name w:val="header"/>
    <w:basedOn w:val="Normal"/>
    <w:link w:val="HeaderChar"/>
    <w:uiPriority w:val="99"/>
    <w:rsid w:val="006F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1F0F"/>
    <w:rPr>
      <w:rFonts w:ascii="Calibri" w:hAnsi="Calibri" w:cs="Calibri"/>
      <w:sz w:val="22"/>
      <w:szCs w:val="22"/>
      <w:lang w:val="sl-SI" w:eastAsia="en-US"/>
    </w:rPr>
  </w:style>
  <w:style w:type="character" w:styleId="Strong">
    <w:name w:val="Strong"/>
    <w:basedOn w:val="DefaultParagraphFont"/>
    <w:uiPriority w:val="99"/>
    <w:qFormat/>
    <w:locked/>
    <w:rsid w:val="0036198E"/>
    <w:rPr>
      <w:b/>
      <w:bCs/>
    </w:rPr>
  </w:style>
  <w:style w:type="paragraph" w:styleId="Footer">
    <w:name w:val="footer"/>
    <w:basedOn w:val="Normal"/>
    <w:link w:val="FooterChar"/>
    <w:uiPriority w:val="99"/>
    <w:rsid w:val="00AE37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7E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740</Words>
  <Characters>4223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PRIPRAVA NA  TIMSKI POUK</dc:title>
  <dc:subject/>
  <dc:creator>Uporabnik</dc:creator>
  <cp:keywords/>
  <dc:description/>
  <cp:lastModifiedBy>Uporabnik</cp:lastModifiedBy>
  <cp:revision>2</cp:revision>
  <cp:lastPrinted>2010-11-19T13:31:00Z</cp:lastPrinted>
  <dcterms:created xsi:type="dcterms:W3CDTF">2015-03-22T20:50:00Z</dcterms:created>
  <dcterms:modified xsi:type="dcterms:W3CDTF">2015-03-22T20:50:00Z</dcterms:modified>
</cp:coreProperties>
</file>