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4CB" w:rsidRDefault="004244CB" w:rsidP="004244CB">
      <w:pPr>
        <w:pStyle w:val="Odstavekseznama"/>
        <w:numPr>
          <w:ilvl w:val="0"/>
          <w:numId w:val="1"/>
        </w:numPr>
      </w:pPr>
      <w:bookmarkStart w:id="0" w:name="_GoBack"/>
      <w:bookmarkEnd w:id="0"/>
      <w:r>
        <w:t>Vojna za neodvisnost, ki se je končala 1783, je ameriško vlado finančno skoraj povsem izčrpala. Nov priliv kapitala je dobila le od davkov in carin ali pa od prodaje zemlje. 80 % vseh kmetijskih zemljišč zahodno od Apalačev je bilo nekoloniziranih. Vladni uslužbenci so pri prodaji določali tudi velikost zemljišč.</w:t>
      </w:r>
    </w:p>
    <w:p w:rsidR="004244CB" w:rsidRDefault="004244CB" w:rsidP="004244CB">
      <w:pPr>
        <w:pStyle w:val="Odstavekseznama"/>
      </w:pPr>
      <w:r>
        <w:t xml:space="preserve">KAKO SO NEPOSLEJENA OZEMLJA RAZDELILI? _________________________________________________________________________  </w:t>
      </w:r>
    </w:p>
    <w:p w:rsidR="004244CB" w:rsidRDefault="004244CB" w:rsidP="004244CB">
      <w:pPr>
        <w:pStyle w:val="Odstavekseznama"/>
      </w:pPr>
      <w:r>
        <w:t>IMENUJ POSAMEZNE DELE OZEMLJA, KI SO GA DELILI:</w:t>
      </w:r>
    </w:p>
    <w:p w:rsidR="004244CB" w:rsidRDefault="004244CB" w:rsidP="004244CB">
      <w:pPr>
        <w:pStyle w:val="Odstavekseznama"/>
      </w:pPr>
      <w:r>
        <w:t xml:space="preserve">6 X 6 milj __________________           1 x 1 milja _______________               </w:t>
      </w:r>
    </w:p>
    <w:p w:rsidR="004244CB" w:rsidRDefault="00982431">
      <w:r>
        <w:rPr>
          <w:noProof/>
          <w:lang w:eastAsia="sl-SI"/>
        </w:rPr>
        <w:pict>
          <v:roundrect id="_x0000_s1029" style="position:absolute;margin-left:283.15pt;margin-top:90.4pt;width:32.25pt;height:16.5pt;z-index:251661312" arcsize="10923f" fillcolor="#00b050"/>
        </w:pict>
      </w:r>
      <w:r>
        <w:rPr>
          <w:noProof/>
          <w:lang w:eastAsia="sl-SI"/>
        </w:rPr>
        <w:pict>
          <v:roundrect id="_x0000_s1026" style="position:absolute;margin-left:164.65pt;margin-top:127.15pt;width:70.5pt;height:17.25pt;z-index:251658240" arcsize="10923f" fillcolor="#fde9d9 [665]"/>
        </w:pict>
      </w:r>
      <w:r>
        <w:rPr>
          <w:noProof/>
          <w:lang w:eastAsia="sl-SI"/>
        </w:rPr>
        <w:pict>
          <v:roundrect id="_x0000_s1027" style="position:absolute;margin-left:295.9pt;margin-top:127.15pt;width:51pt;height:17.25pt;z-index:251659264" arcsize="10923f" fillcolor="#fde9d9 [665]"/>
        </w:pict>
      </w:r>
      <w:r>
        <w:rPr>
          <w:noProof/>
          <w:lang w:eastAsia="sl-SI"/>
        </w:rPr>
        <w:pict>
          <v:roundrect id="_x0000_s1028" style="position:absolute;margin-left:288.4pt;margin-top:52.9pt;width:58.5pt;height:15.75pt;z-index:251660288" arcsize="10923f" fillcolor="#00b050"/>
        </w:pict>
      </w:r>
      <w:r w:rsidR="004244CB" w:rsidRPr="004244CB">
        <w:rPr>
          <w:noProof/>
          <w:lang w:eastAsia="sl-SI"/>
        </w:rPr>
        <w:drawing>
          <wp:inline distT="0" distB="0" distL="0" distR="0">
            <wp:extent cx="4655820" cy="2210210"/>
            <wp:effectExtent l="19050" t="19050" r="11430" b="18640"/>
            <wp:docPr id="1" name="Slika 1"/>
            <wp:cNvGraphicFramePr/>
            <a:graphic xmlns:a="http://schemas.openxmlformats.org/drawingml/2006/main">
              <a:graphicData uri="http://schemas.openxmlformats.org/drawingml/2006/picture">
                <pic:pic xmlns:pic="http://schemas.openxmlformats.org/drawingml/2006/picture">
                  <pic:nvPicPr>
                    <pic:cNvPr id="12290" name="Picture 1"/>
                    <pic:cNvPicPr>
                      <a:picLocks noChangeAspect="1" noChangeArrowheads="1"/>
                    </pic:cNvPicPr>
                  </pic:nvPicPr>
                  <pic:blipFill>
                    <a:blip r:embed="rId7"/>
                    <a:srcRect/>
                    <a:stretch>
                      <a:fillRect/>
                    </a:stretch>
                  </pic:blipFill>
                  <pic:spPr bwMode="auto">
                    <a:xfrm>
                      <a:off x="0" y="0"/>
                      <a:ext cx="4655820" cy="2210210"/>
                    </a:xfrm>
                    <a:prstGeom prst="rect">
                      <a:avLst/>
                    </a:prstGeom>
                    <a:noFill/>
                    <a:ln w="9360">
                      <a:solidFill>
                        <a:srgbClr val="EEECE1"/>
                      </a:solidFill>
                      <a:miter lim="800000"/>
                      <a:headEnd/>
                      <a:tailEnd/>
                    </a:ln>
                  </pic:spPr>
                </pic:pic>
              </a:graphicData>
            </a:graphic>
          </wp:inline>
        </w:drawing>
      </w:r>
    </w:p>
    <w:p w:rsidR="004244CB" w:rsidRDefault="004244CB" w:rsidP="004244CB">
      <w:pPr>
        <w:pStyle w:val="Odstavekseznama"/>
        <w:numPr>
          <w:ilvl w:val="0"/>
          <w:numId w:val="1"/>
        </w:numPr>
      </w:pPr>
      <w:r>
        <w:t>KAJ SO PREPREČILI S TAKO DELITVIJO ZEMLJE? ______________________________________</w:t>
      </w:r>
    </w:p>
    <w:p w:rsidR="004244CB" w:rsidRDefault="00982431" w:rsidP="004244CB">
      <w:pPr>
        <w:pStyle w:val="Odstavekseznama"/>
        <w:numPr>
          <w:ilvl w:val="0"/>
          <w:numId w:val="1"/>
        </w:numPr>
      </w:pPr>
      <w:r>
        <w:rPr>
          <w:noProof/>
          <w:lang w:eastAsia="sl-SI"/>
        </w:rPr>
        <w:pict>
          <v:roundrect id="_x0000_s1031" style="position:absolute;left:0;text-align:left;margin-left:192.4pt;margin-top:179.95pt;width:111.75pt;height:51.75pt;z-index:251663360" arcsize="10923f"/>
        </w:pict>
      </w:r>
      <w:r>
        <w:rPr>
          <w:noProof/>
          <w:lang w:eastAsia="sl-SI"/>
        </w:rPr>
        <w:pict>
          <v:roundrect id="_x0000_s1030" style="position:absolute;left:0;text-align:left;margin-left:55.9pt;margin-top:179.95pt;width:108.75pt;height:54.75pt;z-index:251662336" arcsize="10923f"/>
        </w:pict>
      </w:r>
      <w:r w:rsidR="00A514C2">
        <w:t>I</w:t>
      </w:r>
      <w:r w:rsidR="004244CB">
        <w:t>MENUJ TRADICIONALNE KMETIJSKE PASOVE.</w:t>
      </w:r>
      <w:r w:rsidR="004244CB" w:rsidRPr="004244CB">
        <w:t xml:space="preserve"> </w:t>
      </w:r>
      <w:r w:rsidR="004244CB" w:rsidRPr="004244CB">
        <w:rPr>
          <w:noProof/>
          <w:lang w:eastAsia="sl-SI"/>
        </w:rPr>
        <w:drawing>
          <wp:inline distT="0" distB="0" distL="0" distR="0">
            <wp:extent cx="3419475" cy="2771775"/>
            <wp:effectExtent l="19050" t="19050" r="28575" b="28575"/>
            <wp:docPr id="3" name="Slika 2"/>
            <wp:cNvGraphicFramePr/>
            <a:graphic xmlns:a="http://schemas.openxmlformats.org/drawingml/2006/main">
              <a:graphicData uri="http://schemas.openxmlformats.org/drawingml/2006/picture">
                <pic:pic xmlns:pic="http://schemas.openxmlformats.org/drawingml/2006/picture">
                  <pic:nvPicPr>
                    <pic:cNvPr id="15362" name="Picture 1"/>
                    <pic:cNvPicPr>
                      <a:picLocks noChangeAspect="1" noChangeArrowheads="1"/>
                    </pic:cNvPicPr>
                  </pic:nvPicPr>
                  <pic:blipFill>
                    <a:blip r:embed="rId8"/>
                    <a:srcRect/>
                    <a:stretch>
                      <a:fillRect/>
                    </a:stretch>
                  </pic:blipFill>
                  <pic:spPr bwMode="auto">
                    <a:xfrm>
                      <a:off x="0" y="0"/>
                      <a:ext cx="3419475" cy="2771775"/>
                    </a:xfrm>
                    <a:prstGeom prst="rect">
                      <a:avLst/>
                    </a:prstGeom>
                    <a:noFill/>
                    <a:ln w="9360">
                      <a:solidFill>
                        <a:srgbClr val="EEECE1"/>
                      </a:solidFill>
                      <a:miter lim="800000"/>
                      <a:headEnd/>
                      <a:tailEnd/>
                    </a:ln>
                  </pic:spPr>
                </pic:pic>
              </a:graphicData>
            </a:graphic>
          </wp:inline>
        </w:drawing>
      </w:r>
    </w:p>
    <w:p w:rsidR="00A514C2" w:rsidRDefault="00A514C2" w:rsidP="004244CB">
      <w:pPr>
        <w:pStyle w:val="Odstavekseznama"/>
        <w:numPr>
          <w:ilvl w:val="0"/>
          <w:numId w:val="1"/>
        </w:numPr>
      </w:pPr>
      <w:r>
        <w:t xml:space="preserve">ORGANIC FARM </w:t>
      </w:r>
      <w:r>
        <w:tab/>
        <w:t xml:space="preserve">                 OR </w:t>
      </w:r>
      <w:r>
        <w:tab/>
      </w:r>
      <w:r>
        <w:tab/>
        <w:t>FACTORY FARMING</w:t>
      </w:r>
    </w:p>
    <w:p w:rsidR="00A514C2" w:rsidRDefault="00A514C2" w:rsidP="00A514C2">
      <w:pPr>
        <w:pStyle w:val="Odstavekseznama"/>
      </w:pPr>
      <w:r>
        <w:t>___________________________</w:t>
      </w:r>
      <w:r>
        <w:tab/>
        <w:t>_________________________________</w:t>
      </w:r>
    </w:p>
    <w:p w:rsidR="00A514C2" w:rsidRDefault="00A514C2" w:rsidP="00A514C2">
      <w:pPr>
        <w:pStyle w:val="Odstavekseznama"/>
      </w:pPr>
      <w:r>
        <w:t>___________________________</w:t>
      </w:r>
      <w:r>
        <w:tab/>
        <w:t xml:space="preserve">_________________________________ </w:t>
      </w:r>
    </w:p>
    <w:p w:rsidR="00A514C2" w:rsidRDefault="00A514C2" w:rsidP="00A514C2">
      <w:pPr>
        <w:pStyle w:val="Odstavekseznama"/>
      </w:pPr>
      <w:r>
        <w:t xml:space="preserve">___________________________ </w:t>
      </w:r>
      <w:r>
        <w:tab/>
        <w:t>_________________________________</w:t>
      </w:r>
    </w:p>
    <w:p w:rsidR="00592497" w:rsidRDefault="00592497" w:rsidP="00592497">
      <w:pPr>
        <w:pStyle w:val="Odstavekseznama"/>
        <w:numPr>
          <w:ilvl w:val="0"/>
          <w:numId w:val="1"/>
        </w:numPr>
        <w:rPr>
          <w:lang w:val="en-US"/>
        </w:rPr>
      </w:pPr>
      <w:r w:rsidRPr="00592497">
        <w:rPr>
          <w:lang w:val="en-US"/>
        </w:rPr>
        <w:t>WHY IS THE SOIL IN OREGON SO GREAT? WHY DO SO MANY THINGS GROW WELL?</w:t>
      </w:r>
    </w:p>
    <w:p w:rsidR="00592497" w:rsidRPr="00592497" w:rsidRDefault="00592497" w:rsidP="00592497">
      <w:pPr>
        <w:pStyle w:val="Odstavekseznama"/>
        <w:rPr>
          <w:lang w:val="en-US"/>
        </w:rPr>
      </w:pPr>
      <w:r>
        <w:rPr>
          <w:lang w:val="en-US"/>
        </w:rPr>
        <w:t>________________________________________________________________________________________________________________________________________________________</w:t>
      </w:r>
    </w:p>
    <w:sectPr w:rsidR="00592497" w:rsidRPr="00592497" w:rsidSect="00C22CD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E03" w:rsidRDefault="00457E03" w:rsidP="00592497">
      <w:pPr>
        <w:spacing w:after="0" w:line="240" w:lineRule="auto"/>
      </w:pPr>
      <w:r>
        <w:separator/>
      </w:r>
    </w:p>
  </w:endnote>
  <w:endnote w:type="continuationSeparator" w:id="0">
    <w:p w:rsidR="00457E03" w:rsidRDefault="00457E03" w:rsidP="0059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E03" w:rsidRDefault="00457E03" w:rsidP="00592497">
      <w:pPr>
        <w:spacing w:after="0" w:line="240" w:lineRule="auto"/>
      </w:pPr>
      <w:r>
        <w:separator/>
      </w:r>
    </w:p>
  </w:footnote>
  <w:footnote w:type="continuationSeparator" w:id="0">
    <w:p w:rsidR="00457E03" w:rsidRDefault="00457E03" w:rsidP="00592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497" w:rsidRDefault="00592497">
    <w:pPr>
      <w:pStyle w:val="Glava"/>
    </w:pPr>
    <w:r>
      <w:t>KMETIJSTVO V ZDA – UČNI LIST</w:t>
    </w:r>
    <w:r w:rsidR="00830A95">
      <w:t xml:space="preserve">   2.____/G  Ime in priimek:___________________________</w:t>
    </w:r>
    <w:r>
      <w:t xml:space="preserve">  </w:t>
    </w:r>
    <w:r>
      <w:tab/>
      <w:t xml:space="preserve">    ČERNE &amp; JENSEN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60906"/>
    <w:multiLevelType w:val="hybridMultilevel"/>
    <w:tmpl w:val="707A62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44CB"/>
    <w:rsid w:val="00053D77"/>
    <w:rsid w:val="002E0F8D"/>
    <w:rsid w:val="004244CB"/>
    <w:rsid w:val="00457E03"/>
    <w:rsid w:val="00591954"/>
    <w:rsid w:val="00592497"/>
    <w:rsid w:val="00830A95"/>
    <w:rsid w:val="00951C94"/>
    <w:rsid w:val="00982431"/>
    <w:rsid w:val="00A01BE8"/>
    <w:rsid w:val="00A514C2"/>
    <w:rsid w:val="00B72006"/>
    <w:rsid w:val="00C22C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fillcolor="#00b050"/>
    </o:shapedefaults>
    <o:shapelayout v:ext="edit">
      <o:idmap v:ext="edit" data="1"/>
    </o:shapelayout>
  </w:shapeDefaults>
  <w:decimalSymbol w:val=","/>
  <w:listSeparator w:val=";"/>
  <w15:docId w15:val="{2E48DABF-4275-4BF0-A171-C69F85BB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22CD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244C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244CB"/>
    <w:rPr>
      <w:rFonts w:ascii="Tahoma" w:hAnsi="Tahoma" w:cs="Tahoma"/>
      <w:sz w:val="16"/>
      <w:szCs w:val="16"/>
    </w:rPr>
  </w:style>
  <w:style w:type="paragraph" w:styleId="Odstavekseznama">
    <w:name w:val="List Paragraph"/>
    <w:basedOn w:val="Navaden"/>
    <w:uiPriority w:val="34"/>
    <w:qFormat/>
    <w:rsid w:val="004244CB"/>
    <w:pPr>
      <w:ind w:left="720"/>
      <w:contextualSpacing/>
    </w:pPr>
  </w:style>
  <w:style w:type="paragraph" w:styleId="Glava">
    <w:name w:val="header"/>
    <w:basedOn w:val="Navaden"/>
    <w:link w:val="GlavaZnak"/>
    <w:uiPriority w:val="99"/>
    <w:semiHidden/>
    <w:unhideWhenUsed/>
    <w:rsid w:val="00592497"/>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592497"/>
  </w:style>
  <w:style w:type="paragraph" w:styleId="Noga">
    <w:name w:val="footer"/>
    <w:basedOn w:val="Navaden"/>
    <w:link w:val="NogaZnak"/>
    <w:uiPriority w:val="99"/>
    <w:semiHidden/>
    <w:unhideWhenUsed/>
    <w:rsid w:val="00592497"/>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592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982</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DOMA</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dc:creator>
  <cp:keywords/>
  <dc:description/>
  <cp:lastModifiedBy>Ines Vižin</cp:lastModifiedBy>
  <cp:revision>2</cp:revision>
  <dcterms:created xsi:type="dcterms:W3CDTF">2015-03-18T07:48:00Z</dcterms:created>
  <dcterms:modified xsi:type="dcterms:W3CDTF">2015-03-18T07:48:00Z</dcterms:modified>
</cp:coreProperties>
</file>