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68" w:rsidRPr="00465E68" w:rsidRDefault="00465E68" w:rsidP="00465E68">
      <w:pPr>
        <w:keepNext/>
        <w:spacing w:after="0" w:line="240" w:lineRule="auto"/>
        <w:outlineLvl w:val="0"/>
        <w:rPr>
          <w:rFonts w:ascii="Cambria" w:eastAsia="Times New Roman" w:hAnsi="Cambria" w:cs="Times New Roman"/>
          <w:bCs/>
          <w:szCs w:val="20"/>
          <w:lang w:eastAsia="sl-SI"/>
        </w:rPr>
      </w:pPr>
      <w:r w:rsidRPr="00465E68">
        <w:rPr>
          <w:rFonts w:ascii="Cambria" w:eastAsia="Times New Roman" w:hAnsi="Cambria" w:cs="Times New Roman"/>
          <w:bCs/>
          <w:szCs w:val="20"/>
          <w:lang w:eastAsia="sl-SI"/>
        </w:rPr>
        <w:t xml:space="preserve">UČNA PRIPRAVA: marec 2015 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UČITELJ: Suzana Černe, prof.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 xml:space="preserve">TUJ UČITELJ: Laura Lee </w:t>
      </w:r>
      <w:proofErr w:type="spellStart"/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Jensen</w:t>
      </w:r>
      <w:proofErr w:type="spellEnd"/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, prof.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 xml:space="preserve">RAZRED: 2. a, b, c, d, e gimnazije 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UČNA TEMA: SEVERNA AMERIKA</w:t>
      </w:r>
    </w:p>
    <w:p w:rsidR="00465E68" w:rsidRPr="00465E68" w:rsidRDefault="00465E68" w:rsidP="00465E68">
      <w:pPr>
        <w:keepNext/>
        <w:spacing w:after="0" w:line="240" w:lineRule="auto"/>
        <w:outlineLvl w:val="0"/>
        <w:rPr>
          <w:rFonts w:ascii="Cambria" w:eastAsia="Times New Roman" w:hAnsi="Cambria" w:cs="Times New Roman"/>
          <w:szCs w:val="20"/>
          <w:lang w:eastAsia="sl-SI"/>
        </w:rPr>
      </w:pPr>
      <w:r w:rsidRPr="00465E68">
        <w:rPr>
          <w:rFonts w:ascii="Cambria" w:eastAsia="Times New Roman" w:hAnsi="Cambria" w:cs="Times New Roman"/>
          <w:szCs w:val="20"/>
          <w:lang w:eastAsia="sl-SI"/>
        </w:rPr>
        <w:t>UČNA ENOTA:  INDUSTRIJA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VZGOJNO-IZOBRAŽEVALNI CILJI:</w:t>
      </w:r>
    </w:p>
    <w:p w:rsidR="00465E68" w:rsidRPr="00465E68" w:rsidRDefault="00465E68" w:rsidP="00465E68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Dijaki prostorsko določijo najpomembnejša industrijska območja v ZDA in Kanadi</w:t>
      </w:r>
    </w:p>
    <w:p w:rsidR="00465E68" w:rsidRPr="00465E68" w:rsidRDefault="00465E68" w:rsidP="00465E68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Utemeljijo vpliv razmestitvenih dejavnikov na nastanek in oblikovanje industrije</w:t>
      </w:r>
    </w:p>
    <w:p w:rsidR="00465E68" w:rsidRPr="00465E68" w:rsidRDefault="00465E68" w:rsidP="00465E68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Primerjajo razvoj industrije ZDA in Slovenije</w:t>
      </w:r>
    </w:p>
    <w:p w:rsidR="00465E68" w:rsidRPr="00465E68" w:rsidRDefault="00465E68" w:rsidP="00465E68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Razložijo vzroke za nastanek in propad starih industrijskih območij</w:t>
      </w:r>
    </w:p>
    <w:p w:rsidR="00465E68" w:rsidRPr="00465E68" w:rsidRDefault="00465E68" w:rsidP="00465E68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Na primeru jeklarn in lesne industrije iščejo primerjave s Slovensko industrijo</w:t>
      </w:r>
    </w:p>
    <w:p w:rsidR="00465E68" w:rsidRPr="00465E68" w:rsidRDefault="00465E68" w:rsidP="00465E68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Analizirajo pogoje za nastanek novih industrijskih območij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UČNE OBLIKE:</w:t>
      </w:r>
    </w:p>
    <w:p w:rsidR="00465E68" w:rsidRPr="00465E68" w:rsidRDefault="00465E68" w:rsidP="00465E6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proofErr w:type="spellStart"/>
      <w:r w:rsidRPr="00465E68">
        <w:rPr>
          <w:rFonts w:ascii="Cambria" w:eastAsia="Times New Roman" w:hAnsi="Cambria" w:cs="Times New Roman"/>
          <w:lang w:eastAsia="sl-SI"/>
        </w:rPr>
        <w:t>kolaborativno</w:t>
      </w:r>
      <w:proofErr w:type="spellEnd"/>
      <w:r w:rsidRPr="00465E68">
        <w:rPr>
          <w:rFonts w:ascii="Cambria" w:eastAsia="Times New Roman" w:hAnsi="Cambria" w:cs="Times New Roman"/>
          <w:lang w:eastAsia="sl-SI"/>
        </w:rPr>
        <w:t xml:space="preserve"> timsko poučevanje </w:t>
      </w:r>
    </w:p>
    <w:p w:rsidR="00465E68" w:rsidRPr="00465E68" w:rsidRDefault="00465E68" w:rsidP="00465E68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UČNE METODE:</w:t>
      </w:r>
    </w:p>
    <w:p w:rsidR="00465E68" w:rsidRPr="00465E68" w:rsidRDefault="00465E68" w:rsidP="00465E6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razgovor,</w:t>
      </w:r>
    </w:p>
    <w:p w:rsidR="00465E68" w:rsidRPr="00465E68" w:rsidRDefault="00465E68" w:rsidP="00465E6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razlaga,</w:t>
      </w:r>
    </w:p>
    <w:p w:rsidR="00465E68" w:rsidRPr="00465E68" w:rsidRDefault="00465E68" w:rsidP="00465E6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 xml:space="preserve">demonstracija, </w:t>
      </w:r>
    </w:p>
    <w:p w:rsidR="00465E68" w:rsidRPr="00465E68" w:rsidRDefault="00465E68" w:rsidP="00465E6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primerjava,</w:t>
      </w:r>
    </w:p>
    <w:p w:rsidR="00465E68" w:rsidRPr="00465E68" w:rsidRDefault="00465E68" w:rsidP="00465E68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Delo z elektronskimi prosojnicami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UČILA IN UČNI PRIPOMOČKI:</w:t>
      </w:r>
    </w:p>
    <w:p w:rsidR="00465E68" w:rsidRPr="00465E68" w:rsidRDefault="00465E68" w:rsidP="00465E6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Učbenik: Svet,  geografija za 2. letnik gimnazij</w:t>
      </w:r>
    </w:p>
    <w:p w:rsidR="00465E68" w:rsidRPr="00465E68" w:rsidRDefault="00465E68" w:rsidP="00465E68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465E68">
        <w:rPr>
          <w:rFonts w:ascii="Cambria" w:eastAsia="Times New Roman" w:hAnsi="Cambria" w:cs="Times New Roman"/>
          <w:lang w:eastAsia="sl-SI"/>
        </w:rPr>
        <w:t>zemljevid Severne Amerike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PRIČAKOVANI REZULTATI: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465E68" w:rsidRPr="00465E68" w:rsidRDefault="00465E68" w:rsidP="00465E68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 xml:space="preserve">Dijaki analizirajo degradacijo okolja na izbranem primeru. </w:t>
      </w:r>
    </w:p>
    <w:p w:rsidR="00465E68" w:rsidRPr="00465E68" w:rsidRDefault="00465E68" w:rsidP="00465E68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Vrednotijo prestrukturiranje industrije.</w:t>
      </w:r>
    </w:p>
    <w:p w:rsidR="00465E68" w:rsidRPr="00465E68" w:rsidRDefault="00465E68" w:rsidP="00465E68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Razumejo pomen visokotehnoloških industrijskih panog.</w:t>
      </w:r>
    </w:p>
    <w:p w:rsidR="00465E68" w:rsidRPr="00465E68" w:rsidRDefault="00465E68" w:rsidP="00465E68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Razumejo podobnosti in razlike v industrijskem razvoju obeh. držav.</w:t>
      </w:r>
    </w:p>
    <w:p w:rsidR="00465E68" w:rsidRPr="00465E68" w:rsidRDefault="00465E68" w:rsidP="00465E68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Pri iskanju odgovorov na zastavljena vprašanja (v slovenščini in angleščini) uporabijo dijaki že usvojeno znanje iz prvega letnika. </w:t>
      </w: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465E68" w:rsidRPr="00465E68" w:rsidRDefault="00465E68" w:rsidP="00465E6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 xml:space="preserve">UTEMELJITEV IZBORA: </w:t>
      </w:r>
    </w:p>
    <w:p w:rsidR="00465E68" w:rsidRPr="00465E68" w:rsidRDefault="00465E68" w:rsidP="00465E68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>Razvijanje strokovne (geografske) pismenosti z jezikovno ozaveščenim učenjem vsebin.</w:t>
      </w:r>
    </w:p>
    <w:p w:rsidR="00465E68" w:rsidRPr="00465E68" w:rsidRDefault="00465E68" w:rsidP="00465E68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465E68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Razvijanje medkulturne zmožnosti.</w:t>
      </w:r>
    </w:p>
    <w:p w:rsidR="00C845DE" w:rsidRDefault="00C845DE">
      <w:bookmarkStart w:id="0" w:name="_GoBack"/>
      <w:bookmarkEnd w:id="0"/>
    </w:p>
    <w:sectPr w:rsidR="00C8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77F"/>
    <w:multiLevelType w:val="hybridMultilevel"/>
    <w:tmpl w:val="1BB2E34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801C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9011E5"/>
    <w:multiLevelType w:val="hybridMultilevel"/>
    <w:tmpl w:val="47DAC5E2"/>
    <w:lvl w:ilvl="0" w:tplc="F6E69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2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8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2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6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C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E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050383"/>
    <w:multiLevelType w:val="hybridMultilevel"/>
    <w:tmpl w:val="F1D64AE8"/>
    <w:lvl w:ilvl="0" w:tplc="18804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41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A5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4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23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2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A8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24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0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681C45"/>
    <w:multiLevelType w:val="hybridMultilevel"/>
    <w:tmpl w:val="8A882BC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8"/>
    <w:rsid w:val="00465E68"/>
    <w:rsid w:val="00C845DE"/>
    <w:rsid w:val="00E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2D53-DE5F-46A1-81A1-07349766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1</cp:revision>
  <dcterms:created xsi:type="dcterms:W3CDTF">2015-03-17T18:49:00Z</dcterms:created>
  <dcterms:modified xsi:type="dcterms:W3CDTF">2015-03-17T18:50:00Z</dcterms:modified>
</cp:coreProperties>
</file>