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879"/>
        <w:gridCol w:w="1985"/>
        <w:gridCol w:w="2106"/>
        <w:gridCol w:w="870"/>
        <w:gridCol w:w="2376"/>
      </w:tblGrid>
      <w:tr w:rsidR="00E5592D" w:rsidRPr="00E5592D" w:rsidTr="00443615">
        <w:tc>
          <w:tcPr>
            <w:tcW w:w="6609" w:type="dxa"/>
            <w:gridSpan w:val="4"/>
            <w:shd w:val="pct5" w:color="auto" w:fill="auto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PRIPRAVA NA UČNO URO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FRANCOSKEGA</w:t>
            </w: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JEZIKA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šolsko leto 2014/2015</w:t>
            </w:r>
          </w:p>
        </w:tc>
        <w:tc>
          <w:tcPr>
            <w:tcW w:w="3246" w:type="dxa"/>
            <w:gridSpan w:val="2"/>
          </w:tcPr>
          <w:p w:rsid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5592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Učitelj: </w:t>
            </w:r>
            <w:r w:rsidRPr="00E5592D">
              <w:rPr>
                <w:rFonts w:ascii="Times New Roman" w:eastAsia="Times New Roman" w:hAnsi="Times New Roman" w:cs="Times New Roman"/>
                <w:b/>
                <w:lang w:eastAsia="sl-SI"/>
              </w:rPr>
              <w:t>INES VIŽIN</w:t>
            </w:r>
          </w:p>
          <w:p w:rsidR="008857E6" w:rsidRPr="00E5592D" w:rsidRDefault="008857E6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57E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Tuji učitelj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: SAMUEL FARSURE</w:t>
            </w:r>
            <w:r w:rsidR="00533D23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</w:t>
            </w:r>
          </w:p>
        </w:tc>
      </w:tr>
      <w:tr w:rsidR="00E5592D" w:rsidRPr="00E5592D" w:rsidTr="00443615">
        <w:tc>
          <w:tcPr>
            <w:tcW w:w="2518" w:type="dxa"/>
            <w:gridSpan w:val="2"/>
          </w:tcPr>
          <w:p w:rsidR="00E5592D" w:rsidRPr="00E5592D" w:rsidRDefault="00E5592D" w:rsidP="001764E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Datum: </w:t>
            </w:r>
            <w:r w:rsidR="001764E3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22. 1. 2015</w:t>
            </w:r>
            <w:r w:rsidR="00B537E4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 xml:space="preserve"> </w:t>
            </w:r>
          </w:p>
        </w:tc>
        <w:tc>
          <w:tcPr>
            <w:tcW w:w="1985" w:type="dxa"/>
          </w:tcPr>
          <w:p w:rsidR="00E5592D" w:rsidRPr="00E5592D" w:rsidRDefault="00E5592D" w:rsidP="001764E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Št. ure: </w:t>
            </w:r>
            <w:r w:rsidR="001764E3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88.</w:t>
            </w:r>
            <w:r w:rsidR="00533D23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>/105</w:t>
            </w:r>
          </w:p>
        </w:tc>
        <w:tc>
          <w:tcPr>
            <w:tcW w:w="2106" w:type="dxa"/>
          </w:tcPr>
          <w:p w:rsidR="00E5592D" w:rsidRPr="00E5592D" w:rsidRDefault="00E5592D" w:rsidP="00D25E3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Razred: </w:t>
            </w:r>
            <w:r w:rsidR="001764E3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4. b, e</w:t>
            </w:r>
          </w:p>
        </w:tc>
        <w:tc>
          <w:tcPr>
            <w:tcW w:w="3246" w:type="dxa"/>
            <w:gridSpan w:val="2"/>
          </w:tcPr>
          <w:p w:rsid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Program: 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Splošna</w:t>
            </w:r>
            <w:r w:rsidRPr="00E5592D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gimnazija</w:t>
            </w:r>
          </w:p>
          <w:p w:rsidR="0063780E" w:rsidRPr="00E5592D" w:rsidRDefault="0063780E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  <w:tr w:rsidR="00E5592D" w:rsidRPr="00E5592D" w:rsidTr="00443615">
        <w:tc>
          <w:tcPr>
            <w:tcW w:w="9855" w:type="dxa"/>
            <w:gridSpan w:val="6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</w:pPr>
          </w:p>
          <w:p w:rsidR="00E5592D" w:rsidRPr="0063780E" w:rsidRDefault="00E5592D" w:rsidP="007E504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338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 xml:space="preserve">TEMA </w:t>
            </w:r>
            <w:r w:rsidR="0063780E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UČNE</w:t>
            </w:r>
            <w:r w:rsidR="003E1C7F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GA SKLOPA</w:t>
            </w:r>
            <w:r w:rsidR="0063780E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 xml:space="preserve">: 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</w:t>
            </w:r>
            <w:r w:rsidR="0063780E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</w:t>
            </w:r>
            <w:r w:rsidR="007E5048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LE MARIAGE POUR TOUS</w:t>
            </w:r>
            <w:bookmarkStart w:id="0" w:name="_GoBack"/>
            <w:bookmarkEnd w:id="0"/>
          </w:p>
        </w:tc>
      </w:tr>
      <w:tr w:rsidR="00E5592D" w:rsidRPr="00E5592D" w:rsidTr="00443615">
        <w:tc>
          <w:tcPr>
            <w:tcW w:w="9855" w:type="dxa"/>
            <w:gridSpan w:val="6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902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  <w:t xml:space="preserve"> </w:t>
            </w:r>
          </w:p>
          <w:p w:rsidR="003E1C7F" w:rsidRDefault="00E5592D" w:rsidP="001764E3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CILJI: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</w:t>
            </w:r>
            <w:r w:rsidR="003E1C7F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Dijaki razvijajo kompetenco </w:t>
            </w:r>
            <w:r w:rsidR="001764E3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argumentiranja</w:t>
            </w:r>
            <w:r w:rsidR="003E1C7F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</w:t>
            </w:r>
          </w:p>
          <w:p w:rsidR="0029391E" w:rsidRDefault="003E1C7F" w:rsidP="003E1C7F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</w:t>
            </w:r>
            <w:r w:rsidR="00E5592D"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</w:t>
            </w:r>
            <w:r w:rsidR="0029391E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Dijaki </w:t>
            </w:r>
            <w:r w:rsidR="001764E3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spoznajo nov civilizacijski aspekt</w:t>
            </w:r>
          </w:p>
          <w:p w:rsidR="003E1C7F" w:rsidRDefault="003E1C7F" w:rsidP="003E1C7F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Dijaki usvojijo besedišče </w:t>
            </w:r>
            <w:r w:rsidR="001764E3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povezano z družino</w:t>
            </w:r>
          </w:p>
          <w:p w:rsidR="003E1C7F" w:rsidRPr="00B537E4" w:rsidRDefault="003E1C7F" w:rsidP="001764E3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NOVE UČNE VSEBINE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533D23" w:rsidRDefault="001764E3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Govorno sporočanje</w:t>
            </w:r>
            <w:r w:rsidR="00533D23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: </w:t>
            </w:r>
            <w:r>
              <w:rPr>
                <w:rFonts w:ascii="Arial" w:eastAsia="Times New Roman" w:hAnsi="Arial" w:cs="Times New Roman"/>
                <w:szCs w:val="20"/>
                <w:lang w:eastAsia="sl-SI"/>
              </w:rPr>
              <w:t>argumentiranje</w:t>
            </w:r>
          </w:p>
          <w:p w:rsidR="00E5592D" w:rsidRPr="00E5592D" w:rsidRDefault="001764E3" w:rsidP="00415AD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Besedišče na temo družine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JEZIKOVNE SPRETNOSTI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E5592D" w:rsidP="00E5592D">
            <w:pPr>
              <w:tabs>
                <w:tab w:val="left" w:pos="4173"/>
              </w:tabs>
              <w:overflowPunct w:val="0"/>
              <w:autoSpaceDE w:val="0"/>
              <w:autoSpaceDN w:val="0"/>
              <w:adjustRightInd w:val="0"/>
              <w:spacing w:before="160" w:after="120" w:line="240" w:lineRule="auto"/>
              <w:ind w:firstLine="204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</w:t>
            </w:r>
            <w:r w:rsidRPr="001764E3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govor in govorno sporočanje</w:t>
            </w:r>
            <w:r w:rsidRPr="00B90673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          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ab/>
            </w:r>
            <w:r w:rsidRPr="001764E3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branje in bralno razumevanje</w:t>
            </w:r>
          </w:p>
          <w:p w:rsidR="00E5592D" w:rsidRPr="00E5592D" w:rsidRDefault="00E5592D" w:rsidP="00E5592D">
            <w:pPr>
              <w:tabs>
                <w:tab w:val="left" w:pos="4173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firstLine="204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1D5086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</w:t>
            </w:r>
            <w:r w:rsidRPr="00B90673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pisanje in pisno sporočanje</w:t>
            </w:r>
            <w:r w:rsidRPr="001D5086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              </w:t>
            </w:r>
            <w:r w:rsidRPr="00B90673">
              <w:rPr>
                <w:rFonts w:ascii="Arial" w:eastAsia="Times New Roman" w:hAnsi="Arial" w:cs="Times New Roman"/>
                <w:szCs w:val="20"/>
                <w:lang w:eastAsia="sl-SI"/>
              </w:rPr>
              <w:t>poslušanje in slušno razumevanje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  <w:t>MEDPREDMETNE POVEZAVE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C94CFE" w:rsidRDefault="00E5592D" w:rsidP="001D5086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UČNI VIRI  IN PRIPOMOČKI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CC7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učbenik     </w:t>
            </w:r>
            <w:r w:rsidRPr="00B90673">
              <w:rPr>
                <w:rFonts w:ascii="Arial" w:eastAsia="Times New Roman" w:hAnsi="Arial" w:cs="Times New Roman"/>
                <w:lang w:eastAsia="sl-SI"/>
              </w:rPr>
              <w:t xml:space="preserve"> besedilo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delovni zvezek     slovnična vadnica      </w:t>
            </w:r>
            <w:r w:rsidRPr="00B90673">
              <w:rPr>
                <w:rFonts w:ascii="Arial" w:eastAsia="Times New Roman" w:hAnsi="Arial" w:cs="Times New Roman"/>
                <w:lang w:eastAsia="sl-SI"/>
              </w:rPr>
              <w:t>učni list</w:t>
            </w:r>
            <w:r w:rsidRPr="00E5592D">
              <w:rPr>
                <w:rFonts w:ascii="Arial" w:eastAsia="Times New Roman" w:hAnsi="Arial" w:cs="Times New Roman"/>
                <w:b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</w:t>
            </w: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CC7391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533D23">
              <w:rPr>
                <w:rFonts w:ascii="Arial" w:eastAsia="Times New Roman" w:hAnsi="Arial" w:cs="Times New Roman"/>
                <w:b/>
                <w:lang w:eastAsia="sl-SI"/>
              </w:rPr>
              <w:t>dvojezični slovar     enojezični slovar      spletni slovar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zemljevid      učni </w:t>
            </w:r>
          </w:p>
          <w:p w:rsidR="00CC7391" w:rsidRDefault="00CC7391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CC7391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plakat    zgoščenka/kaseta     graf. prosojnica     </w:t>
            </w:r>
            <w:r w:rsidRPr="00533D23">
              <w:rPr>
                <w:rFonts w:ascii="Arial" w:eastAsia="Times New Roman" w:hAnsi="Arial" w:cs="Times New Roman"/>
                <w:b/>
                <w:lang w:eastAsia="sl-SI"/>
              </w:rPr>
              <w:t>e-prosojnice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 DVD    </w:t>
            </w:r>
          </w:p>
          <w:p w:rsidR="00CC7391" w:rsidRDefault="00CC7391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E5592D" w:rsidRPr="00E5592D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>videokaseta</w:t>
            </w:r>
            <w:r w:rsidR="00C94CFE">
              <w:rPr>
                <w:rFonts w:ascii="Arial" w:eastAsia="Times New Roman" w:hAnsi="Arial" w:cs="Times New Roman"/>
                <w:lang w:eastAsia="sl-SI"/>
              </w:rPr>
              <w:t xml:space="preserve"> </w:t>
            </w:r>
            <w:r w:rsidR="00533D23">
              <w:rPr>
                <w:rFonts w:ascii="Arial" w:eastAsia="Times New Roman" w:hAnsi="Arial" w:cs="Times New Roman"/>
                <w:lang w:eastAsia="sl-SI"/>
              </w:rPr>
              <w:t xml:space="preserve"> </w:t>
            </w:r>
            <w:r w:rsidR="00C94CFE" w:rsidRPr="00C94CFE">
              <w:rPr>
                <w:rFonts w:ascii="Arial" w:eastAsia="Times New Roman" w:hAnsi="Arial" w:cs="Times New Roman"/>
                <w:b/>
                <w:lang w:eastAsia="sl-SI"/>
              </w:rPr>
              <w:t>računalnik  internet</w:t>
            </w:r>
            <w:r w:rsidR="00B90673">
              <w:rPr>
                <w:rFonts w:ascii="Arial" w:eastAsia="Times New Roman" w:hAnsi="Arial" w:cs="Times New Roman"/>
                <w:b/>
                <w:lang w:eastAsia="sl-SI"/>
              </w:rPr>
              <w:t xml:space="preserve">       </w:t>
            </w: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6"/>
                <w:szCs w:val="6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DOMAČA NALOGA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B020B4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Argumentativni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esej: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Etes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-vous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pour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ou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contre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le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mariage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pour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tous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?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7479" w:type="dxa"/>
            <w:gridSpan w:val="5"/>
            <w:tcBorders>
              <w:bottom w:val="single" w:sz="6" w:space="0" w:color="auto"/>
            </w:tcBorders>
            <w:shd w:val="pct5" w:color="auto" w:fill="auto"/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2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POTEK UČNE URE</w:t>
            </w:r>
          </w:p>
        </w:tc>
        <w:tc>
          <w:tcPr>
            <w:tcW w:w="2376" w:type="dxa"/>
            <w:tcBorders>
              <w:bottom w:val="nil"/>
            </w:tcBorders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UČNE OBLIKE,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METODE, VIRI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7479" w:type="dxa"/>
            <w:gridSpan w:val="5"/>
            <w:tcBorders>
              <w:bottom w:val="single" w:sz="4" w:space="0" w:color="auto"/>
            </w:tcBorders>
          </w:tcPr>
          <w:p w:rsidR="001764E3" w:rsidRPr="001764E3" w:rsidRDefault="007D5645" w:rsidP="007D5645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t>Pregledamo domačo nalogo : dijaki so prebrali članek</w:t>
            </w:r>
            <w:r>
              <w:t xml:space="preserve"> </w:t>
            </w:r>
            <w:proofErr w:type="spellStart"/>
            <w:r>
              <w:t>Sais</w:t>
            </w:r>
            <w:proofErr w:type="spellEnd"/>
            <w:r>
              <w:t xml:space="preserve">-tu </w:t>
            </w:r>
            <w:proofErr w:type="spellStart"/>
            <w:r>
              <w:t>doù</w:t>
            </w:r>
            <w:proofErr w:type="spellEnd"/>
            <w:r>
              <w:t xml:space="preserve"> </w:t>
            </w:r>
            <w:proofErr w:type="spellStart"/>
            <w:r>
              <w:t>vient</w:t>
            </w:r>
            <w:proofErr w:type="spellEnd"/>
            <w:r>
              <w:t xml:space="preserve"> le </w:t>
            </w:r>
            <w:proofErr w:type="spellStart"/>
            <w:r>
              <w:t>mariage</w:t>
            </w:r>
            <w:proofErr w:type="spellEnd"/>
            <w:r>
              <w:t xml:space="preserve"> civil (</w:t>
            </w:r>
            <w:hyperlink r:id="rId5" w:history="1">
              <w:r w:rsidRPr="00442DE4">
                <w:rPr>
                  <w:rStyle w:val="Hiperpovezava"/>
                  <w:rFonts w:ascii="Calibri" w:eastAsia="Calibri" w:hAnsi="Calibri" w:cs="Times New Roman"/>
                  <w:sz w:val="24"/>
                  <w:szCs w:val="24"/>
                  <w:lang w:val="fr-FR"/>
                </w:rPr>
                <w:t>http://1jour1actu.com/monde/mariage-civil-homosexuel</w:t>
              </w:r>
            </w:hyperlink>
            <w:r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t xml:space="preserve"> ). Dijaki članek povzamejo / naredijo kratko obnovo, izpostavijo novo besedišče, ki ga zapišemo na tablo. Učitelja postavljata dijakom vprašanja, s katerimi jih želita usmeriti a najpomembnejše vidike članka in jih poskušata usmeriti k temi, ki jo bomo obravnavali. </w:t>
            </w:r>
          </w:p>
          <w:p w:rsidR="007D5645" w:rsidRDefault="007D5645" w:rsidP="00AE22CC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FR"/>
              </w:rPr>
            </w:pPr>
            <w:r w:rsidRPr="007D5645"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t xml:space="preserve">Dijakom učitelja predvajata serijo fotografij / karikatur.... na temo demonstracij ob poskusu uvajanja istospolnih porok. Za vsako fotografijo se dijaki odločijo, ali predstavlja nasprotnike ali pristaše tovrstnih porok. Odločitve argumentirajo. Predstavitev se zaključi s provokativno karikaturo na naslovnici časopisa Charlie Hebdo, ki pravi, da je najboljše življenje brez družine. Sledi komentar o problematiki nasilja v družini. </w:t>
            </w:r>
          </w:p>
          <w:p w:rsidR="001764E3" w:rsidRPr="001764E3" w:rsidRDefault="007D5645" w:rsidP="00AE22CC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lastRenderedPageBreak/>
              <w:t>Uvedemo besedišče, ki ga potrebujemo za razumevanje teme in ga zapišemo na tablo </w:t>
            </w:r>
            <w:r w:rsidR="001764E3" w:rsidRPr="001764E3"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t>: GPA (gestation pour autrui ou mère porteuse), PMA (procréation médicalement assistée : fécondation in vitro et GPA), les types de famille (traditionnelle, élargie, monoparentale, homoparentale…), le PACS (pacte civil de solidarité)</w:t>
            </w:r>
          </w:p>
          <w:p w:rsidR="00B020B4" w:rsidRDefault="007D5645" w:rsidP="0005707E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FR"/>
              </w:rPr>
            </w:pPr>
            <w:r w:rsidRPr="00B020B4"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t>Dijakom razdelimo besedilo : C</w:t>
            </w:r>
            <w:r w:rsidR="001764E3" w:rsidRPr="001764E3"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t>ouples homosexuels, la loi sur le mariage pour tous</w:t>
            </w:r>
            <w:r w:rsidRPr="00B020B4"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t>. Tuji učitelj prebere besedilo, slovenski učitelj preveri razumevanje z vprašanji. Dijaki razmišljajo o paralelah s člankom, ki so gaprebrali za domačo nalogo (članek je bil napisan pred sprejemom zakona o istospolnih porokah, slednji pa po sprejemu zakona)</w:t>
            </w:r>
            <w:r w:rsidR="00B020B4" w:rsidRPr="00B020B4"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t xml:space="preserve">. </w:t>
            </w:r>
            <w:r w:rsidR="001764E3" w:rsidRPr="001764E3"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t xml:space="preserve"> </w:t>
            </w:r>
          </w:p>
          <w:p w:rsidR="00B020B4" w:rsidRPr="00B020B4" w:rsidRDefault="00B020B4" w:rsidP="00B020B4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FR"/>
              </w:rPr>
            </w:pPr>
            <w:r w:rsidRPr="00B020B4"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t xml:space="preserve">Razred razdelimo na pol, vsaki skupini dodelimo eno vlog (za ali proti istospolnim porokam v Sloveniji). Na vsak argument ene skupine, mora druga skupina odgovoriti s proti argumentom. En učitelj moderira debato, drugi zapisuje argumente na tablo. </w:t>
            </w:r>
          </w:p>
          <w:p w:rsidR="00040DD8" w:rsidRPr="00040DD8" w:rsidRDefault="00040DD8" w:rsidP="00040DD8">
            <w:pPr>
              <w:pStyle w:val="Odstavekseznama"/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7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.</w:t>
            </w:r>
            <w:r w:rsidR="00B020B4">
              <w:rPr>
                <w:rFonts w:ascii="Arial" w:eastAsia="Times New Roman" w:hAnsi="Arial" w:cs="Times New Roman"/>
                <w:szCs w:val="20"/>
                <w:lang w:eastAsia="sl-SI"/>
              </w:rPr>
              <w:t>Domača naloga: Esej</w:t>
            </w:r>
          </w:p>
          <w:p w:rsidR="00040DD8" w:rsidRDefault="00040DD8" w:rsidP="00040DD8">
            <w:pPr>
              <w:pStyle w:val="Odstavekseznama"/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87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040DD8" w:rsidRDefault="00040DD8" w:rsidP="00040DD8">
            <w:pPr>
              <w:pStyle w:val="Odstavekseznama"/>
              <w:tabs>
                <w:tab w:val="left" w:pos="-115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87" w:hanging="502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985CCA" w:rsidRPr="00985CCA" w:rsidRDefault="00985CCA" w:rsidP="00985CCA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7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  <w:lang w:eastAsia="sl-SI"/>
              </w:rPr>
            </w:pPr>
            <w:r w:rsidRPr="00BB2B4F">
              <w:rPr>
                <w:rFonts w:ascii="Arial" w:eastAsia="Times New Roman" w:hAnsi="Arial" w:cs="Times New Roman"/>
                <w:b/>
                <w:sz w:val="18"/>
                <w:szCs w:val="18"/>
                <w:lang w:eastAsia="sl-SI"/>
              </w:rPr>
              <w:t>frontalna</w:t>
            </w:r>
            <w:r w:rsidRPr="00E5592D">
              <w:rPr>
                <w:rFonts w:ascii="Arial" w:eastAsia="Times New Roman" w:hAnsi="Arial" w:cs="Times New Roman"/>
                <w:sz w:val="18"/>
                <w:szCs w:val="18"/>
                <w:lang w:eastAsia="sl-SI"/>
              </w:rPr>
              <w:t>,</w:t>
            </w:r>
          </w:p>
          <w:p w:rsidR="00E5592D" w:rsidRPr="001D5086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</w:pPr>
            <w:proofErr w:type="spellStart"/>
            <w:proofErr w:type="gramStart"/>
            <w:r w:rsidRPr="001D5086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>individualna</w:t>
            </w:r>
            <w:proofErr w:type="spellEnd"/>
            <w:proofErr w:type="gramEnd"/>
          </w:p>
          <w:p w:rsidR="00E5592D" w:rsidRPr="00415AD8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</w:pPr>
            <w:proofErr w:type="spellStart"/>
            <w:proofErr w:type="gramStart"/>
            <w:r w:rsidRPr="00415AD8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>delo</w:t>
            </w:r>
            <w:proofErr w:type="spellEnd"/>
            <w:proofErr w:type="gramEnd"/>
            <w:r w:rsidRPr="00415AD8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 xml:space="preserve"> v </w:t>
            </w:r>
            <w:proofErr w:type="spellStart"/>
            <w:r w:rsidRPr="00415AD8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>dvojicah</w:t>
            </w:r>
            <w:proofErr w:type="spellEnd"/>
          </w:p>
          <w:p w:rsidR="00E5592D" w:rsidRPr="007D5645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 w:eastAsia="sl-SI"/>
              </w:rPr>
            </w:pPr>
            <w:proofErr w:type="spellStart"/>
            <w:proofErr w:type="gramStart"/>
            <w:r w:rsidRPr="007D5645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 w:eastAsia="sl-SI"/>
              </w:rPr>
              <w:t>skupinska</w:t>
            </w:r>
            <w:proofErr w:type="spellEnd"/>
            <w:proofErr w:type="gramEnd"/>
          </w:p>
          <w:p w:rsidR="00E5592D" w:rsidRPr="00985CCA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</w:pPr>
            <w:proofErr w:type="spellStart"/>
            <w:r w:rsidRPr="00985CCA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projektno</w:t>
            </w:r>
            <w:proofErr w:type="spellEnd"/>
            <w:r w:rsidRPr="00985CCA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985CCA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delo</w:t>
            </w:r>
            <w:proofErr w:type="spellEnd"/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sl-SI"/>
              </w:rPr>
            </w:pPr>
            <w:r w:rsidRPr="00E5592D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sl-SI"/>
              </w:rPr>
              <w:t>_____________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razlaga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pogovor</w:t>
            </w:r>
            <w:proofErr w:type="spellEnd"/>
          </w:p>
          <w:p w:rsidR="00E5592D" w:rsidRPr="00985CCA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985CCA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branje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igra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vlog</w:t>
            </w:r>
            <w:proofErr w:type="spellEnd"/>
          </w:p>
          <w:p w:rsidR="00E5592D" w:rsidRPr="00985CCA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985CCA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poslu</w:t>
            </w:r>
            <w:r w:rsidR="00C94CFE" w:rsidRPr="00985CCA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š</w:t>
            </w:r>
            <w:r w:rsidRPr="00985CCA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anje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gledanje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video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posnetka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simulacija</w:t>
            </w:r>
            <w:proofErr w:type="spellEnd"/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pesem</w:t>
            </w:r>
            <w:proofErr w:type="spellEnd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interaktivne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vaje</w:t>
            </w:r>
            <w:proofErr w:type="spellEnd"/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lastRenderedPageBreak/>
              <w:t>zapisovanje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</w:tbl>
    <w:p w:rsidR="003F32BF" w:rsidRDefault="003F32BF" w:rsidP="00040DD8">
      <w:pPr>
        <w:rPr>
          <w:sz w:val="24"/>
          <w:szCs w:val="24"/>
        </w:rPr>
      </w:pPr>
    </w:p>
    <w:p w:rsidR="003F32BF" w:rsidRDefault="008615A6" w:rsidP="00B020B4">
      <w:pPr>
        <w:rPr>
          <w:sz w:val="24"/>
          <w:szCs w:val="24"/>
        </w:rPr>
      </w:pPr>
      <w:r>
        <w:rPr>
          <w:sz w:val="24"/>
          <w:szCs w:val="24"/>
        </w:rPr>
        <w:t xml:space="preserve">REFLEKSIJA: </w:t>
      </w:r>
      <w:r w:rsidR="00F44180">
        <w:rPr>
          <w:sz w:val="24"/>
          <w:szCs w:val="24"/>
        </w:rPr>
        <w:t xml:space="preserve"> </w:t>
      </w:r>
      <w:r w:rsidR="00B020B4">
        <w:rPr>
          <w:sz w:val="24"/>
          <w:szCs w:val="24"/>
        </w:rPr>
        <w:t xml:space="preserve">Ura je zelo dobro uspela. Dijaki so bili zelo motivirani z izbiro gradiva. Članek o zgodovini porok se jim je zdel zanimiv in poučen. </w:t>
      </w:r>
    </w:p>
    <w:p w:rsidR="00B020B4" w:rsidRDefault="00B020B4" w:rsidP="00B020B4">
      <w:pPr>
        <w:rPr>
          <w:sz w:val="24"/>
          <w:szCs w:val="24"/>
        </w:rPr>
      </w:pPr>
      <w:r>
        <w:rPr>
          <w:sz w:val="24"/>
          <w:szCs w:val="24"/>
        </w:rPr>
        <w:t>Izbor fotografij in karikatur je pri njih izzval veliko mnenj, pomislekov, razmišljanj… saj so bile nekatere fotografije kar provokativne.</w:t>
      </w:r>
    </w:p>
    <w:p w:rsidR="00B020B4" w:rsidRDefault="00B020B4" w:rsidP="00B020B4">
      <w:pPr>
        <w:rPr>
          <w:sz w:val="24"/>
          <w:szCs w:val="24"/>
        </w:rPr>
      </w:pPr>
      <w:r>
        <w:rPr>
          <w:sz w:val="24"/>
          <w:szCs w:val="24"/>
        </w:rPr>
        <w:t>Prispevek o istospolnih porokah je bil zanimiv, četudi gre za dokaj uradno besedilo, vendar ni vsebovalo težkih struktur, ki bi onemogočale razumevanje.</w:t>
      </w:r>
    </w:p>
    <w:p w:rsidR="00B020B4" w:rsidRDefault="00B020B4" w:rsidP="00B020B4">
      <w:pPr>
        <w:rPr>
          <w:sz w:val="24"/>
          <w:szCs w:val="24"/>
        </w:rPr>
      </w:pPr>
      <w:r>
        <w:rPr>
          <w:sz w:val="24"/>
          <w:szCs w:val="24"/>
        </w:rPr>
        <w:t>Dijaki postajajo vse bolj vešči debat in argumentiranja. Ni jih strah izraziti mnenje v tujem jeziku</w:t>
      </w:r>
      <w:r w:rsidR="00B41BB4">
        <w:rPr>
          <w:sz w:val="24"/>
          <w:szCs w:val="24"/>
        </w:rPr>
        <w:t>. Ker sva v razredu dva učitelja, lažje moderirava debato tako, da pridejo vsi na vrsto.</w:t>
      </w:r>
    </w:p>
    <w:p w:rsidR="00B41BB4" w:rsidRDefault="00B41BB4" w:rsidP="00B020B4">
      <w:pPr>
        <w:rPr>
          <w:sz w:val="24"/>
          <w:szCs w:val="24"/>
        </w:rPr>
      </w:pPr>
      <w:r>
        <w:rPr>
          <w:sz w:val="24"/>
          <w:szCs w:val="24"/>
        </w:rPr>
        <w:t>Prav tako delo hitreje opravimo, saj en učitelj piše na tablo, drugi pa moderira.</w:t>
      </w:r>
    </w:p>
    <w:p w:rsidR="00B41BB4" w:rsidRDefault="00B41BB4" w:rsidP="00B020B4">
      <w:pPr>
        <w:rPr>
          <w:sz w:val="24"/>
          <w:szCs w:val="24"/>
        </w:rPr>
      </w:pPr>
      <w:r>
        <w:rPr>
          <w:sz w:val="24"/>
          <w:szCs w:val="24"/>
        </w:rPr>
        <w:t xml:space="preserve">Pri tej uri se je dodana vrednost tujega učitelja pokazala tudi pri </w:t>
      </w:r>
      <w:proofErr w:type="spellStart"/>
      <w:r>
        <w:rPr>
          <w:sz w:val="24"/>
          <w:szCs w:val="24"/>
        </w:rPr>
        <w:t>civilzacijskem</w:t>
      </w:r>
      <w:proofErr w:type="spellEnd"/>
      <w:r>
        <w:rPr>
          <w:sz w:val="24"/>
          <w:szCs w:val="24"/>
        </w:rPr>
        <w:t xml:space="preserve"> oz. kulturnem vidiku, saj je tuji učitelj predstavil pogled na istospolne poroke v Franciji.</w:t>
      </w:r>
    </w:p>
    <w:p w:rsidR="00B41BB4" w:rsidRDefault="00B41BB4" w:rsidP="00B020B4">
      <w:pPr>
        <w:rPr>
          <w:sz w:val="24"/>
          <w:szCs w:val="24"/>
        </w:rPr>
      </w:pPr>
      <w:r>
        <w:rPr>
          <w:sz w:val="24"/>
          <w:szCs w:val="24"/>
        </w:rPr>
        <w:t>Poleg tega pa so dijaki dobili dvoplasten pogled na poroko: z moškega in ženskega zornega kota.</w:t>
      </w:r>
    </w:p>
    <w:p w:rsidR="00B020B4" w:rsidRDefault="00B020B4" w:rsidP="00B020B4">
      <w:pPr>
        <w:rPr>
          <w:sz w:val="24"/>
          <w:szCs w:val="24"/>
        </w:rPr>
      </w:pPr>
    </w:p>
    <w:p w:rsidR="003F32BF" w:rsidRDefault="003F32BF" w:rsidP="00040DD8">
      <w:pPr>
        <w:rPr>
          <w:sz w:val="24"/>
          <w:szCs w:val="24"/>
        </w:rPr>
      </w:pPr>
    </w:p>
    <w:p w:rsidR="00815CAB" w:rsidRDefault="00815CAB" w:rsidP="00815CAB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sectPr w:rsidR="00706695" w:rsidSect="008E63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00321"/>
    <w:multiLevelType w:val="hybridMultilevel"/>
    <w:tmpl w:val="7B12F406"/>
    <w:lvl w:ilvl="0" w:tplc="F5B857D6">
      <w:start w:val="1"/>
      <w:numFmt w:val="decimal"/>
      <w:lvlText w:val="%1."/>
      <w:lvlJc w:val="left"/>
      <w:pPr>
        <w:ind w:left="137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384DF3"/>
    <w:multiLevelType w:val="hybridMultilevel"/>
    <w:tmpl w:val="2BEEC7C4"/>
    <w:lvl w:ilvl="0" w:tplc="EE9EE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65472"/>
    <w:multiLevelType w:val="hybridMultilevel"/>
    <w:tmpl w:val="CC8A44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15385"/>
    <w:multiLevelType w:val="hybridMultilevel"/>
    <w:tmpl w:val="57AE20F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D7DB1"/>
    <w:multiLevelType w:val="hybridMultilevel"/>
    <w:tmpl w:val="BFA473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C369F"/>
    <w:multiLevelType w:val="hybridMultilevel"/>
    <w:tmpl w:val="4B1CC9B0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>
    <w:nsid w:val="30D16FA3"/>
    <w:multiLevelType w:val="hybridMultilevel"/>
    <w:tmpl w:val="A27C02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9179C"/>
    <w:multiLevelType w:val="hybridMultilevel"/>
    <w:tmpl w:val="F6FAA042"/>
    <w:lvl w:ilvl="0" w:tplc="F5B857D6">
      <w:start w:val="1"/>
      <w:numFmt w:val="decimal"/>
      <w:lvlText w:val="%1."/>
      <w:lvlJc w:val="left"/>
      <w:pPr>
        <w:ind w:left="137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10F14FF"/>
    <w:multiLevelType w:val="hybridMultilevel"/>
    <w:tmpl w:val="636CAE14"/>
    <w:lvl w:ilvl="0" w:tplc="F5B857D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91" w:hanging="360"/>
      </w:pPr>
    </w:lvl>
    <w:lvl w:ilvl="2" w:tplc="0424001B" w:tentative="1">
      <w:start w:val="1"/>
      <w:numFmt w:val="lowerRoman"/>
      <w:lvlText w:val="%3."/>
      <w:lvlJc w:val="right"/>
      <w:pPr>
        <w:ind w:left="2111" w:hanging="180"/>
      </w:pPr>
    </w:lvl>
    <w:lvl w:ilvl="3" w:tplc="0424000F" w:tentative="1">
      <w:start w:val="1"/>
      <w:numFmt w:val="decimal"/>
      <w:lvlText w:val="%4."/>
      <w:lvlJc w:val="left"/>
      <w:pPr>
        <w:ind w:left="2831" w:hanging="360"/>
      </w:pPr>
    </w:lvl>
    <w:lvl w:ilvl="4" w:tplc="04240019" w:tentative="1">
      <w:start w:val="1"/>
      <w:numFmt w:val="lowerLetter"/>
      <w:lvlText w:val="%5."/>
      <w:lvlJc w:val="left"/>
      <w:pPr>
        <w:ind w:left="3551" w:hanging="360"/>
      </w:pPr>
    </w:lvl>
    <w:lvl w:ilvl="5" w:tplc="0424001B" w:tentative="1">
      <w:start w:val="1"/>
      <w:numFmt w:val="lowerRoman"/>
      <w:lvlText w:val="%6."/>
      <w:lvlJc w:val="right"/>
      <w:pPr>
        <w:ind w:left="4271" w:hanging="180"/>
      </w:pPr>
    </w:lvl>
    <w:lvl w:ilvl="6" w:tplc="0424000F" w:tentative="1">
      <w:start w:val="1"/>
      <w:numFmt w:val="decimal"/>
      <w:lvlText w:val="%7."/>
      <w:lvlJc w:val="left"/>
      <w:pPr>
        <w:ind w:left="4991" w:hanging="360"/>
      </w:pPr>
    </w:lvl>
    <w:lvl w:ilvl="7" w:tplc="04240019" w:tentative="1">
      <w:start w:val="1"/>
      <w:numFmt w:val="lowerLetter"/>
      <w:lvlText w:val="%8."/>
      <w:lvlJc w:val="left"/>
      <w:pPr>
        <w:ind w:left="5711" w:hanging="360"/>
      </w:pPr>
    </w:lvl>
    <w:lvl w:ilvl="8" w:tplc="0424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9">
    <w:nsid w:val="4A695337"/>
    <w:multiLevelType w:val="hybridMultilevel"/>
    <w:tmpl w:val="62804EA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5421B8"/>
    <w:multiLevelType w:val="hybridMultilevel"/>
    <w:tmpl w:val="EEA85AD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DC02E1"/>
    <w:multiLevelType w:val="hybridMultilevel"/>
    <w:tmpl w:val="2A7403D4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">
    <w:nsid w:val="6AF339F2"/>
    <w:multiLevelType w:val="hybridMultilevel"/>
    <w:tmpl w:val="EA6E0676"/>
    <w:lvl w:ilvl="0" w:tplc="A43E7A1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07" w:hanging="360"/>
      </w:pPr>
    </w:lvl>
    <w:lvl w:ilvl="2" w:tplc="0424001B" w:tentative="1">
      <w:start w:val="1"/>
      <w:numFmt w:val="lowerRoman"/>
      <w:lvlText w:val="%3."/>
      <w:lvlJc w:val="right"/>
      <w:pPr>
        <w:ind w:left="1827" w:hanging="180"/>
      </w:pPr>
    </w:lvl>
    <w:lvl w:ilvl="3" w:tplc="0424000F" w:tentative="1">
      <w:start w:val="1"/>
      <w:numFmt w:val="decimal"/>
      <w:lvlText w:val="%4."/>
      <w:lvlJc w:val="left"/>
      <w:pPr>
        <w:ind w:left="2547" w:hanging="360"/>
      </w:pPr>
    </w:lvl>
    <w:lvl w:ilvl="4" w:tplc="04240019" w:tentative="1">
      <w:start w:val="1"/>
      <w:numFmt w:val="lowerLetter"/>
      <w:lvlText w:val="%5."/>
      <w:lvlJc w:val="left"/>
      <w:pPr>
        <w:ind w:left="3267" w:hanging="360"/>
      </w:pPr>
    </w:lvl>
    <w:lvl w:ilvl="5" w:tplc="0424001B" w:tentative="1">
      <w:start w:val="1"/>
      <w:numFmt w:val="lowerRoman"/>
      <w:lvlText w:val="%6."/>
      <w:lvlJc w:val="right"/>
      <w:pPr>
        <w:ind w:left="3987" w:hanging="180"/>
      </w:pPr>
    </w:lvl>
    <w:lvl w:ilvl="6" w:tplc="0424000F" w:tentative="1">
      <w:start w:val="1"/>
      <w:numFmt w:val="decimal"/>
      <w:lvlText w:val="%7."/>
      <w:lvlJc w:val="left"/>
      <w:pPr>
        <w:ind w:left="4707" w:hanging="360"/>
      </w:pPr>
    </w:lvl>
    <w:lvl w:ilvl="7" w:tplc="04240019" w:tentative="1">
      <w:start w:val="1"/>
      <w:numFmt w:val="lowerLetter"/>
      <w:lvlText w:val="%8."/>
      <w:lvlJc w:val="left"/>
      <w:pPr>
        <w:ind w:left="5427" w:hanging="360"/>
      </w:pPr>
    </w:lvl>
    <w:lvl w:ilvl="8" w:tplc="0424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>
    <w:nsid w:val="6CB06DD1"/>
    <w:multiLevelType w:val="hybridMultilevel"/>
    <w:tmpl w:val="5238A4A4"/>
    <w:lvl w:ilvl="0" w:tplc="F5B857D6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76" w:hanging="360"/>
      </w:pPr>
    </w:lvl>
    <w:lvl w:ilvl="2" w:tplc="0424001B" w:tentative="1">
      <w:start w:val="1"/>
      <w:numFmt w:val="lowerRoman"/>
      <w:lvlText w:val="%3."/>
      <w:lvlJc w:val="right"/>
      <w:pPr>
        <w:ind w:left="2896" w:hanging="180"/>
      </w:pPr>
    </w:lvl>
    <w:lvl w:ilvl="3" w:tplc="0424000F" w:tentative="1">
      <w:start w:val="1"/>
      <w:numFmt w:val="decimal"/>
      <w:lvlText w:val="%4."/>
      <w:lvlJc w:val="left"/>
      <w:pPr>
        <w:ind w:left="3616" w:hanging="360"/>
      </w:pPr>
    </w:lvl>
    <w:lvl w:ilvl="4" w:tplc="04240019" w:tentative="1">
      <w:start w:val="1"/>
      <w:numFmt w:val="lowerLetter"/>
      <w:lvlText w:val="%5."/>
      <w:lvlJc w:val="left"/>
      <w:pPr>
        <w:ind w:left="4336" w:hanging="360"/>
      </w:pPr>
    </w:lvl>
    <w:lvl w:ilvl="5" w:tplc="0424001B" w:tentative="1">
      <w:start w:val="1"/>
      <w:numFmt w:val="lowerRoman"/>
      <w:lvlText w:val="%6."/>
      <w:lvlJc w:val="right"/>
      <w:pPr>
        <w:ind w:left="5056" w:hanging="180"/>
      </w:pPr>
    </w:lvl>
    <w:lvl w:ilvl="6" w:tplc="0424000F" w:tentative="1">
      <w:start w:val="1"/>
      <w:numFmt w:val="decimal"/>
      <w:lvlText w:val="%7."/>
      <w:lvlJc w:val="left"/>
      <w:pPr>
        <w:ind w:left="5776" w:hanging="360"/>
      </w:pPr>
    </w:lvl>
    <w:lvl w:ilvl="7" w:tplc="04240019" w:tentative="1">
      <w:start w:val="1"/>
      <w:numFmt w:val="lowerLetter"/>
      <w:lvlText w:val="%8."/>
      <w:lvlJc w:val="left"/>
      <w:pPr>
        <w:ind w:left="6496" w:hanging="360"/>
      </w:pPr>
    </w:lvl>
    <w:lvl w:ilvl="8" w:tplc="0424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4">
    <w:nsid w:val="71034221"/>
    <w:multiLevelType w:val="hybridMultilevel"/>
    <w:tmpl w:val="F1666C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4417C"/>
    <w:multiLevelType w:val="hybridMultilevel"/>
    <w:tmpl w:val="AD3E9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D753D"/>
    <w:multiLevelType w:val="hybridMultilevel"/>
    <w:tmpl w:val="F7C27CAA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4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16"/>
  </w:num>
  <w:num w:numId="10">
    <w:abstractNumId w:val="11"/>
  </w:num>
  <w:num w:numId="11">
    <w:abstractNumId w:val="8"/>
  </w:num>
  <w:num w:numId="12">
    <w:abstractNumId w:val="0"/>
  </w:num>
  <w:num w:numId="13">
    <w:abstractNumId w:val="7"/>
  </w:num>
  <w:num w:numId="14">
    <w:abstractNumId w:val="13"/>
  </w:num>
  <w:num w:numId="15">
    <w:abstractNumId w:val="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2D"/>
    <w:rsid w:val="00040DD8"/>
    <w:rsid w:val="001535FA"/>
    <w:rsid w:val="001764E3"/>
    <w:rsid w:val="001D5086"/>
    <w:rsid w:val="00265FD5"/>
    <w:rsid w:val="0029391E"/>
    <w:rsid w:val="0033086E"/>
    <w:rsid w:val="003E1C7F"/>
    <w:rsid w:val="003F32BF"/>
    <w:rsid w:val="00415AD8"/>
    <w:rsid w:val="00496D27"/>
    <w:rsid w:val="005070CF"/>
    <w:rsid w:val="00533D23"/>
    <w:rsid w:val="0063780E"/>
    <w:rsid w:val="006B162D"/>
    <w:rsid w:val="00706695"/>
    <w:rsid w:val="00733442"/>
    <w:rsid w:val="00752C25"/>
    <w:rsid w:val="007D5645"/>
    <w:rsid w:val="007E5048"/>
    <w:rsid w:val="00815CAB"/>
    <w:rsid w:val="00842794"/>
    <w:rsid w:val="008615A6"/>
    <w:rsid w:val="008857E6"/>
    <w:rsid w:val="008A404F"/>
    <w:rsid w:val="008D18EC"/>
    <w:rsid w:val="008E6321"/>
    <w:rsid w:val="00985CCA"/>
    <w:rsid w:val="00B020B4"/>
    <w:rsid w:val="00B41BB4"/>
    <w:rsid w:val="00B537E4"/>
    <w:rsid w:val="00B90673"/>
    <w:rsid w:val="00BB2B4F"/>
    <w:rsid w:val="00BF5DCB"/>
    <w:rsid w:val="00C845DE"/>
    <w:rsid w:val="00C94CFE"/>
    <w:rsid w:val="00CC7391"/>
    <w:rsid w:val="00D25E3C"/>
    <w:rsid w:val="00D93F36"/>
    <w:rsid w:val="00E00226"/>
    <w:rsid w:val="00E5592D"/>
    <w:rsid w:val="00E819A7"/>
    <w:rsid w:val="00F4064B"/>
    <w:rsid w:val="00F44180"/>
    <w:rsid w:val="00F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7192-AFC2-4BCF-AC20-A2C70F23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34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4CFE"/>
    <w:pPr>
      <w:ind w:left="720"/>
      <w:contextualSpacing/>
    </w:pPr>
  </w:style>
  <w:style w:type="table" w:styleId="Tabelamrea">
    <w:name w:val="Table Grid"/>
    <w:basedOn w:val="Navadnatabela"/>
    <w:uiPriority w:val="59"/>
    <w:rsid w:val="00861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842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jour1actu.com/monde/mariage-civil-homosexu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Vižin</dc:creator>
  <cp:keywords/>
  <dc:description/>
  <cp:lastModifiedBy>Ines Vižin</cp:lastModifiedBy>
  <cp:revision>7</cp:revision>
  <dcterms:created xsi:type="dcterms:W3CDTF">2015-03-16T18:27:00Z</dcterms:created>
  <dcterms:modified xsi:type="dcterms:W3CDTF">2015-03-16T22:16:00Z</dcterms:modified>
</cp:coreProperties>
</file>