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92"/>
        <w:gridCol w:w="6860"/>
      </w:tblGrid>
      <w:tr w:rsidR="00B851C8" w:rsidTr="00FD6BD6">
        <w:trPr>
          <w:tblCellSpacing w:w="20" w:type="dxa"/>
        </w:trPr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1C8" w:rsidRDefault="00B851C8" w:rsidP="00824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Datum: </w:t>
            </w:r>
            <w:r w:rsidR="00824943">
              <w:rPr>
                <w:sz w:val="22"/>
                <w:szCs w:val="22"/>
              </w:rPr>
              <w:t>26</w:t>
            </w:r>
            <w:r w:rsidR="001D36FE">
              <w:rPr>
                <w:sz w:val="22"/>
                <w:szCs w:val="22"/>
              </w:rPr>
              <w:t>/</w:t>
            </w:r>
            <w:r w:rsidR="000F1F67">
              <w:rPr>
                <w:sz w:val="22"/>
                <w:szCs w:val="22"/>
              </w:rPr>
              <w:t>0</w:t>
            </w:r>
            <w:r w:rsidR="009F5646">
              <w:rPr>
                <w:sz w:val="22"/>
                <w:szCs w:val="22"/>
              </w:rPr>
              <w:t>3</w:t>
            </w:r>
            <w:r w:rsidR="001D36FE">
              <w:rPr>
                <w:sz w:val="22"/>
                <w:szCs w:val="22"/>
              </w:rPr>
              <w:t xml:space="preserve"> - 2013</w:t>
            </w:r>
          </w:p>
        </w:tc>
        <w:tc>
          <w:tcPr>
            <w:tcW w:w="3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1C8" w:rsidRDefault="00B851C8" w:rsidP="003A2FAF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2"/>
                <w:szCs w:val="21"/>
              </w:rPr>
              <w:t>Projekt</w:t>
            </w:r>
            <w:r w:rsidR="003A2FAF">
              <w:rPr>
                <w:b/>
                <w:sz w:val="22"/>
                <w:szCs w:val="21"/>
              </w:rPr>
              <w:t xml:space="preserve"> </w:t>
            </w:r>
            <w:r>
              <w:rPr>
                <w:b/>
                <w:sz w:val="22"/>
                <w:szCs w:val="21"/>
              </w:rPr>
              <w:t>OBOGATENO UČENJE TUJIH JEZIKOV</w:t>
            </w:r>
            <w:r w:rsidR="00EF5636">
              <w:rPr>
                <w:b/>
                <w:sz w:val="22"/>
                <w:szCs w:val="21"/>
              </w:rPr>
              <w:t xml:space="preserve"> II</w:t>
            </w:r>
            <w:r>
              <w:rPr>
                <w:b/>
                <w:sz w:val="22"/>
                <w:szCs w:val="21"/>
              </w:rPr>
              <w:t xml:space="preserve"> </w:t>
            </w:r>
          </w:p>
        </w:tc>
      </w:tr>
    </w:tbl>
    <w:p w:rsidR="0045759D" w:rsidRDefault="0045759D"/>
    <w:p w:rsidR="00EF5636" w:rsidRDefault="00EF5636"/>
    <w:p w:rsidR="00103D72" w:rsidRPr="00103D72" w:rsidRDefault="00103D72" w:rsidP="00103D72">
      <w:pPr>
        <w:jc w:val="center"/>
        <w:rPr>
          <w:rFonts w:ascii="Tahoma" w:hAnsi="Tahoma" w:cs="Tahoma"/>
          <w:b/>
          <w:sz w:val="22"/>
          <w:szCs w:val="22"/>
        </w:rPr>
      </w:pPr>
      <w:r w:rsidRPr="00103D72">
        <w:rPr>
          <w:rFonts w:ascii="Tahoma" w:hAnsi="Tahoma" w:cs="Tahoma"/>
          <w:b/>
          <w:sz w:val="22"/>
          <w:szCs w:val="22"/>
        </w:rPr>
        <w:t xml:space="preserve">Program profesionalnega usposabljanja učiteljev </w:t>
      </w:r>
      <w:proofErr w:type="spellStart"/>
      <w:r w:rsidRPr="00103D72">
        <w:rPr>
          <w:rFonts w:ascii="Tahoma" w:hAnsi="Tahoma" w:cs="Tahoma"/>
          <w:b/>
          <w:sz w:val="22"/>
          <w:szCs w:val="22"/>
        </w:rPr>
        <w:t>PriŠ</w:t>
      </w:r>
      <w:proofErr w:type="spellEnd"/>
    </w:p>
    <w:p w:rsidR="00103D72" w:rsidRPr="00103D72" w:rsidRDefault="00103D72" w:rsidP="00103D72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Style w:val="Tabela-mrea1"/>
        <w:tblW w:w="5000" w:type="pct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42"/>
      </w:tblGrid>
      <w:tr w:rsidR="00103D72" w:rsidRPr="00103D72" w:rsidTr="000F1F67">
        <w:tc>
          <w:tcPr>
            <w:tcW w:w="5000" w:type="pct"/>
            <w:shd w:val="clear" w:color="auto" w:fill="D9D9D9" w:themeFill="background1" w:themeFillShade="D9"/>
          </w:tcPr>
          <w:p w:rsidR="00103D72" w:rsidRPr="00103D72" w:rsidRDefault="00103D72" w:rsidP="00103D72">
            <w:pPr>
              <w:jc w:val="center"/>
              <w:rPr>
                <w:rFonts w:ascii="Tahoma" w:hAnsi="Tahoma" w:cs="Tahoma"/>
                <w:b/>
                <w:sz w:val="32"/>
                <w:szCs w:val="40"/>
              </w:rPr>
            </w:pPr>
            <w:r w:rsidRPr="00103D72">
              <w:rPr>
                <w:rFonts w:ascii="Tahoma" w:hAnsi="Tahoma" w:cs="Tahoma"/>
                <w:b/>
                <w:sz w:val="32"/>
                <w:szCs w:val="40"/>
              </w:rPr>
              <w:t xml:space="preserve">Modeliranje z USP </w:t>
            </w:r>
            <w:r w:rsidRPr="00103D72">
              <w:rPr>
                <w:rFonts w:ascii="Tahoma" w:hAnsi="Tahoma" w:cs="Tahoma"/>
                <w:sz w:val="32"/>
                <w:szCs w:val="40"/>
              </w:rPr>
              <w:t>(</w:t>
            </w:r>
            <w:r w:rsidR="009F5646">
              <w:rPr>
                <w:rFonts w:ascii="Tahoma" w:hAnsi="Tahoma" w:cs="Tahoma"/>
                <w:sz w:val="32"/>
                <w:szCs w:val="40"/>
              </w:rPr>
              <w:t xml:space="preserve">Gimnazija </w:t>
            </w:r>
            <w:r w:rsidR="00824943">
              <w:rPr>
                <w:rFonts w:ascii="Tahoma" w:hAnsi="Tahoma" w:cs="Tahoma"/>
                <w:sz w:val="32"/>
                <w:szCs w:val="40"/>
              </w:rPr>
              <w:t>Jožeta Plečnika</w:t>
            </w:r>
            <w:r w:rsidRPr="00103D72">
              <w:rPr>
                <w:rFonts w:ascii="Tahoma" w:hAnsi="Tahoma" w:cs="Tahoma"/>
                <w:sz w:val="32"/>
                <w:szCs w:val="40"/>
              </w:rPr>
              <w:t xml:space="preserve">, </w:t>
            </w:r>
            <w:r w:rsidR="00824943">
              <w:rPr>
                <w:rFonts w:ascii="Tahoma" w:hAnsi="Tahoma" w:cs="Tahoma"/>
                <w:sz w:val="32"/>
                <w:szCs w:val="40"/>
              </w:rPr>
              <w:t>Ljubljana</w:t>
            </w:r>
            <w:r w:rsidRPr="00103D72">
              <w:rPr>
                <w:rFonts w:ascii="Tahoma" w:hAnsi="Tahoma" w:cs="Tahoma"/>
                <w:sz w:val="32"/>
                <w:szCs w:val="40"/>
              </w:rPr>
              <w:t xml:space="preserve"> – </w:t>
            </w:r>
            <w:r w:rsidR="009F5646">
              <w:rPr>
                <w:rFonts w:ascii="Tahoma" w:hAnsi="Tahoma" w:cs="Tahoma"/>
                <w:sz w:val="32"/>
                <w:szCs w:val="40"/>
              </w:rPr>
              <w:t>1</w:t>
            </w:r>
            <w:r w:rsidR="00824943">
              <w:rPr>
                <w:rFonts w:ascii="Tahoma" w:hAnsi="Tahoma" w:cs="Tahoma"/>
                <w:sz w:val="32"/>
                <w:szCs w:val="40"/>
              </w:rPr>
              <w:t>8</w:t>
            </w:r>
            <w:r w:rsidRPr="00103D72">
              <w:rPr>
                <w:rFonts w:ascii="Tahoma" w:hAnsi="Tahoma" w:cs="Tahoma"/>
                <w:sz w:val="32"/>
                <w:szCs w:val="40"/>
              </w:rPr>
              <w:t>/</w:t>
            </w:r>
            <w:r w:rsidR="009F5646">
              <w:rPr>
                <w:rFonts w:ascii="Tahoma" w:hAnsi="Tahoma" w:cs="Tahoma"/>
                <w:sz w:val="32"/>
                <w:szCs w:val="40"/>
              </w:rPr>
              <w:t>3</w:t>
            </w:r>
            <w:r w:rsidRPr="00103D72">
              <w:rPr>
                <w:rFonts w:ascii="Tahoma" w:hAnsi="Tahoma" w:cs="Tahoma"/>
                <w:sz w:val="32"/>
                <w:szCs w:val="40"/>
              </w:rPr>
              <w:t>-2013)</w:t>
            </w:r>
          </w:p>
          <w:p w:rsidR="00103D72" w:rsidRPr="00103D72" w:rsidRDefault="00103D72" w:rsidP="009F5646">
            <w:pPr>
              <w:jc w:val="center"/>
              <w:rPr>
                <w:sz w:val="22"/>
                <w:szCs w:val="22"/>
              </w:rPr>
            </w:pPr>
            <w:r w:rsidRPr="00103D72">
              <w:rPr>
                <w:rFonts w:ascii="Tahoma" w:hAnsi="Tahoma" w:cs="Tahoma"/>
                <w:b/>
                <w:sz w:val="32"/>
                <w:szCs w:val="40"/>
              </w:rPr>
              <w:t xml:space="preserve">ANALIZA </w:t>
            </w:r>
            <w:r w:rsidR="009F5646">
              <w:rPr>
                <w:rFonts w:ascii="Tahoma" w:hAnsi="Tahoma" w:cs="Tahoma"/>
                <w:b/>
                <w:sz w:val="32"/>
                <w:szCs w:val="40"/>
              </w:rPr>
              <w:t>2</w:t>
            </w:r>
            <w:r w:rsidRPr="00103D72">
              <w:rPr>
                <w:rFonts w:ascii="Tahoma" w:hAnsi="Tahoma" w:cs="Tahoma"/>
                <w:b/>
                <w:sz w:val="32"/>
                <w:szCs w:val="40"/>
              </w:rPr>
              <w:t xml:space="preserve">. učne ure: OPAZOVALNI PROTOKOL/OBRAZEC št. </w:t>
            </w:r>
            <w:r>
              <w:rPr>
                <w:rFonts w:ascii="Tahoma" w:hAnsi="Tahoma" w:cs="Tahoma"/>
                <w:b/>
                <w:sz w:val="32"/>
                <w:szCs w:val="40"/>
              </w:rPr>
              <w:t>2</w:t>
            </w:r>
          </w:p>
        </w:tc>
      </w:tr>
    </w:tbl>
    <w:p w:rsidR="00103D72" w:rsidRPr="00103D72" w:rsidRDefault="00103D72" w:rsidP="00103D72">
      <w:pPr>
        <w:rPr>
          <w:b/>
          <w:sz w:val="22"/>
          <w:szCs w:val="28"/>
        </w:rPr>
      </w:pPr>
    </w:p>
    <w:p w:rsidR="00103D72" w:rsidRPr="00103D72" w:rsidRDefault="00103D72" w:rsidP="000F1F67">
      <w:pPr>
        <w:numPr>
          <w:ilvl w:val="0"/>
          <w:numId w:val="2"/>
        </w:numPr>
        <w:shd w:val="clear" w:color="auto" w:fill="D9D9D9" w:themeFill="background1" w:themeFillShade="D9"/>
        <w:rPr>
          <w:b/>
          <w:sz w:val="22"/>
          <w:szCs w:val="28"/>
        </w:rPr>
      </w:pPr>
      <w:r w:rsidRPr="00103D72">
        <w:rPr>
          <w:b/>
          <w:sz w:val="22"/>
          <w:szCs w:val="28"/>
        </w:rPr>
        <w:t>Utemeljitev pristopa k evalvaciji</w:t>
      </w:r>
    </w:p>
    <w:p w:rsidR="00103D72" w:rsidRPr="00103D72" w:rsidRDefault="00103D72" w:rsidP="00103D72">
      <w:pPr>
        <w:rPr>
          <w:b/>
          <w:sz w:val="22"/>
          <w:szCs w:val="28"/>
        </w:rPr>
      </w:pPr>
    </w:p>
    <w:tbl>
      <w:tblPr>
        <w:tblStyle w:val="Tabela-mrea1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103D72" w:rsidRPr="00103D72" w:rsidTr="0099256E">
        <w:tc>
          <w:tcPr>
            <w:tcW w:w="5000" w:type="pct"/>
          </w:tcPr>
          <w:p w:rsidR="00103D72" w:rsidRPr="00103D72" w:rsidRDefault="00103D72" w:rsidP="00103D72">
            <w:p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 xml:space="preserve">Delavnico Opazovanje timsko izvedenega pouka smo oblikovali z dvema medsebojno soodvisno povezanima namenoma oz. ciljema: </w:t>
            </w:r>
          </w:p>
          <w:p w:rsidR="00CA48DB" w:rsidRDefault="00CA48DB" w:rsidP="00103D72">
            <w:pPr>
              <w:numPr>
                <w:ilvl w:val="0"/>
                <w:numId w:val="3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Splošna cilja sta</w:t>
            </w:r>
          </w:p>
          <w:p w:rsidR="00103D72" w:rsidRDefault="00CA48DB" w:rsidP="00CA48DB">
            <w:pPr>
              <w:numPr>
                <w:ilvl w:val="1"/>
                <w:numId w:val="3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Usposabljanje za sistematično, objektivno kritično in selektivno (medsebojno, tj. </w:t>
            </w:r>
            <w:proofErr w:type="spellStart"/>
            <w:r>
              <w:rPr>
                <w:sz w:val="20"/>
                <w:szCs w:val="28"/>
              </w:rPr>
              <w:t>kolegialno</w:t>
            </w:r>
            <w:proofErr w:type="spellEnd"/>
            <w:r>
              <w:rPr>
                <w:sz w:val="20"/>
                <w:szCs w:val="28"/>
              </w:rPr>
              <w:t>) opazovanje ter</w:t>
            </w:r>
          </w:p>
          <w:p w:rsidR="00CA48DB" w:rsidRPr="00103D72" w:rsidRDefault="00CA48DB" w:rsidP="00CA48DB">
            <w:pPr>
              <w:numPr>
                <w:ilvl w:val="1"/>
                <w:numId w:val="3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Poglabljanje poznavanja sistema sodelovalnega in timskega poučevanja.</w:t>
            </w:r>
          </w:p>
          <w:p w:rsidR="00103D72" w:rsidRPr="00103D72" w:rsidRDefault="00CA48DB" w:rsidP="00103D72">
            <w:pPr>
              <w:numPr>
                <w:ilvl w:val="0"/>
                <w:numId w:val="3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Operativni cilj pa je opazovanje določenih izbranih komponent timskega pouka</w:t>
            </w:r>
            <w:r w:rsidR="00103D72" w:rsidRPr="00103D72">
              <w:rPr>
                <w:sz w:val="20"/>
                <w:szCs w:val="28"/>
              </w:rPr>
              <w:t xml:space="preserve">. 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 xml:space="preserve">Opazovanje ni bilo namenjeno evalvaciji učne ure, ampak je bilo osredinjeno na interakcijo med učiteljema in na komunikacijo učiteljev z dijaki. 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 xml:space="preserve">Po uvodni predstavitvi metode pedagoškega opazovanja in po podrobnejši obrazložitvi in utemeljitvi protokola </w:t>
            </w:r>
            <w:proofErr w:type="spellStart"/>
            <w:r w:rsidRPr="00103D72">
              <w:rPr>
                <w:sz w:val="20"/>
                <w:szCs w:val="28"/>
              </w:rPr>
              <w:t>kolegialnega</w:t>
            </w:r>
            <w:proofErr w:type="spellEnd"/>
            <w:r w:rsidRPr="00103D72">
              <w:rPr>
                <w:sz w:val="20"/>
                <w:szCs w:val="28"/>
              </w:rPr>
              <w:t xml:space="preserve"> opazovanja so udeleženci usposabljanja opazovali </w:t>
            </w:r>
            <w:r w:rsidR="000858C9">
              <w:rPr>
                <w:sz w:val="20"/>
                <w:szCs w:val="28"/>
              </w:rPr>
              <w:t xml:space="preserve">dve (2) </w:t>
            </w:r>
            <w:r w:rsidRPr="00103D72">
              <w:rPr>
                <w:sz w:val="20"/>
                <w:szCs w:val="28"/>
              </w:rPr>
              <w:t>celotn</w:t>
            </w:r>
            <w:r w:rsidR="000858C9">
              <w:rPr>
                <w:sz w:val="20"/>
                <w:szCs w:val="28"/>
              </w:rPr>
              <w:t>i</w:t>
            </w:r>
            <w:r w:rsidRPr="00103D72">
              <w:rPr>
                <w:sz w:val="20"/>
                <w:szCs w:val="28"/>
              </w:rPr>
              <w:t xml:space="preserve"> timsko izveden</w:t>
            </w:r>
            <w:r w:rsidR="000858C9">
              <w:rPr>
                <w:sz w:val="20"/>
                <w:szCs w:val="28"/>
              </w:rPr>
              <w:t>i</w:t>
            </w:r>
            <w:r w:rsidRPr="00103D72">
              <w:rPr>
                <w:sz w:val="20"/>
                <w:szCs w:val="28"/>
              </w:rPr>
              <w:t xml:space="preserve"> učn</w:t>
            </w:r>
            <w:r w:rsidR="000858C9">
              <w:rPr>
                <w:sz w:val="20"/>
                <w:szCs w:val="28"/>
              </w:rPr>
              <w:t>i</w:t>
            </w:r>
            <w:r w:rsidRPr="00103D72">
              <w:rPr>
                <w:sz w:val="20"/>
                <w:szCs w:val="28"/>
              </w:rPr>
              <w:t xml:space="preserve"> ur</w:t>
            </w:r>
            <w:r w:rsidR="000858C9">
              <w:rPr>
                <w:sz w:val="20"/>
                <w:szCs w:val="28"/>
              </w:rPr>
              <w:t>i</w:t>
            </w:r>
            <w:r w:rsidRPr="00103D72">
              <w:rPr>
                <w:sz w:val="20"/>
                <w:szCs w:val="28"/>
              </w:rPr>
              <w:t xml:space="preserve"> </w:t>
            </w:r>
            <w:r w:rsidR="00824943">
              <w:rPr>
                <w:sz w:val="20"/>
                <w:szCs w:val="28"/>
              </w:rPr>
              <w:t>francoščine</w:t>
            </w:r>
            <w:r w:rsidRPr="00103D72">
              <w:rPr>
                <w:sz w:val="20"/>
                <w:szCs w:val="28"/>
              </w:rPr>
              <w:t xml:space="preserve"> in svoja opažanja zabeležili v za to predvideni protokol, ki vključuje naslednje iztočnice </w:t>
            </w:r>
            <w:r w:rsidR="00CA48DB">
              <w:rPr>
                <w:sz w:val="20"/>
                <w:szCs w:val="28"/>
              </w:rPr>
              <w:t xml:space="preserve">(zgoraj omenjene komponente) </w:t>
            </w:r>
            <w:r w:rsidRPr="00103D72">
              <w:rPr>
                <w:sz w:val="20"/>
                <w:szCs w:val="28"/>
              </w:rPr>
              <w:t>za opazovanje in zapis opažanj: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numPr>
                <w:ilvl w:val="0"/>
                <w:numId w:val="7"/>
              </w:num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 xml:space="preserve">Dejavnosti </w:t>
            </w:r>
            <w:r w:rsidR="00CA48DB">
              <w:rPr>
                <w:sz w:val="20"/>
                <w:szCs w:val="28"/>
              </w:rPr>
              <w:t>in vloga obeh učiteljev</w:t>
            </w:r>
          </w:p>
          <w:p w:rsidR="00103D72" w:rsidRPr="00103D72" w:rsidRDefault="00CA48DB" w:rsidP="00103D72">
            <w:pPr>
              <w:numPr>
                <w:ilvl w:val="0"/>
                <w:numId w:val="7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Komunikacija med obema učiteljema</w:t>
            </w:r>
          </w:p>
          <w:p w:rsidR="00103D72" w:rsidRPr="00103D72" w:rsidRDefault="00CA48DB" w:rsidP="00103D72">
            <w:pPr>
              <w:numPr>
                <w:ilvl w:val="0"/>
                <w:numId w:val="7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Komunikacija učiteljev z dijaki</w:t>
            </w:r>
          </w:p>
          <w:p w:rsidR="00103D72" w:rsidRPr="00103D72" w:rsidRDefault="00CA48DB" w:rsidP="00103D72">
            <w:pPr>
              <w:numPr>
                <w:ilvl w:val="0"/>
                <w:numId w:val="7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Vtisi, opombe, komentarji, vprašanja ipd.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0858C9" w:rsidP="00103D72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Analiza temelji na opažanjih u</w:t>
            </w:r>
            <w:r w:rsidR="00E34B61">
              <w:rPr>
                <w:sz w:val="20"/>
                <w:szCs w:val="28"/>
              </w:rPr>
              <w:t>deleženc</w:t>
            </w:r>
            <w:r>
              <w:rPr>
                <w:sz w:val="20"/>
                <w:szCs w:val="28"/>
              </w:rPr>
              <w:t>ev modeliranja druge (2.)</w:t>
            </w:r>
            <w:r w:rsidR="00E34B61">
              <w:rPr>
                <w:sz w:val="20"/>
                <w:szCs w:val="28"/>
              </w:rPr>
              <w:t xml:space="preserve"> učn</w:t>
            </w:r>
            <w:r>
              <w:rPr>
                <w:sz w:val="20"/>
                <w:szCs w:val="28"/>
              </w:rPr>
              <w:t>e</w:t>
            </w:r>
            <w:r w:rsidR="00E34B61">
              <w:rPr>
                <w:sz w:val="20"/>
                <w:szCs w:val="28"/>
              </w:rPr>
              <w:t xml:space="preserve"> ur</w:t>
            </w:r>
            <w:r>
              <w:rPr>
                <w:sz w:val="20"/>
                <w:szCs w:val="28"/>
              </w:rPr>
              <w:t>e</w:t>
            </w:r>
            <w:r w:rsidR="00E34B61">
              <w:rPr>
                <w:sz w:val="20"/>
                <w:szCs w:val="28"/>
              </w:rPr>
              <w:t xml:space="preserve"> interaktivnega timskega pouka </w:t>
            </w:r>
            <w:r w:rsidR="00824943">
              <w:rPr>
                <w:sz w:val="20"/>
                <w:szCs w:val="28"/>
              </w:rPr>
              <w:t>francoščine</w:t>
            </w:r>
            <w:r w:rsidR="00E34B61">
              <w:rPr>
                <w:sz w:val="20"/>
                <w:szCs w:val="28"/>
              </w:rPr>
              <w:t xml:space="preserve">, ki sta jo izvedla </w:t>
            </w:r>
            <w:r w:rsidR="00824943">
              <w:rPr>
                <w:sz w:val="20"/>
                <w:szCs w:val="28"/>
              </w:rPr>
              <w:t>Miranda Bobnar</w:t>
            </w:r>
            <w:r w:rsidR="00E34B61">
              <w:rPr>
                <w:sz w:val="20"/>
                <w:szCs w:val="28"/>
              </w:rPr>
              <w:t xml:space="preserve">, prof., in </w:t>
            </w:r>
            <w:r w:rsidR="00824943">
              <w:rPr>
                <w:sz w:val="20"/>
                <w:szCs w:val="28"/>
              </w:rPr>
              <w:t>Soizic Dupuy-Roudel</w:t>
            </w:r>
            <w:r w:rsidR="00E34B61">
              <w:rPr>
                <w:sz w:val="20"/>
                <w:szCs w:val="28"/>
              </w:rPr>
              <w:t xml:space="preserve">, </w:t>
            </w:r>
            <w:r w:rsidR="009F5646">
              <w:rPr>
                <w:sz w:val="20"/>
                <w:szCs w:val="28"/>
              </w:rPr>
              <w:t>prof</w:t>
            </w:r>
            <w:r w:rsidR="00E34B61">
              <w:rPr>
                <w:sz w:val="20"/>
                <w:szCs w:val="28"/>
              </w:rPr>
              <w:t xml:space="preserve">. </w:t>
            </w:r>
            <w:r w:rsidR="00CA48DB">
              <w:rPr>
                <w:sz w:val="20"/>
                <w:szCs w:val="28"/>
              </w:rPr>
              <w:t>Za povratne informacije smo uporabili opazovalni protokol/obrazec št. 2.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  <w:r w:rsidRPr="00103D72">
              <w:rPr>
                <w:sz w:val="20"/>
                <w:szCs w:val="28"/>
              </w:rPr>
              <w:t xml:space="preserve">Število oddanih in analiziranih opazovalnih listov:  </w:t>
            </w:r>
            <w:r w:rsidR="00824943">
              <w:rPr>
                <w:sz w:val="20"/>
                <w:szCs w:val="28"/>
              </w:rPr>
              <w:t>7</w:t>
            </w:r>
          </w:p>
          <w:p w:rsidR="00103D72" w:rsidRPr="00103D72" w:rsidRDefault="00103D72" w:rsidP="00103D72">
            <w:pPr>
              <w:rPr>
                <w:sz w:val="20"/>
                <w:szCs w:val="28"/>
              </w:rPr>
            </w:pPr>
          </w:p>
          <w:p w:rsidR="00103D72" w:rsidRPr="00103D72" w:rsidRDefault="00103D72" w:rsidP="00103D72">
            <w:pPr>
              <w:rPr>
                <w:b/>
                <w:sz w:val="22"/>
                <w:szCs w:val="28"/>
              </w:rPr>
            </w:pPr>
            <w:r w:rsidRPr="00103D72">
              <w:rPr>
                <w:sz w:val="20"/>
                <w:szCs w:val="28"/>
              </w:rPr>
              <w:t>V nadaljevanju v analizi delavnice najprej povzemamo zapisana opažanja učiteljev in jih nato komentiramo.</w:t>
            </w:r>
            <w:r w:rsidRPr="00103D72">
              <w:rPr>
                <w:b/>
                <w:sz w:val="20"/>
                <w:szCs w:val="28"/>
              </w:rPr>
              <w:t xml:space="preserve"> </w:t>
            </w:r>
          </w:p>
        </w:tc>
      </w:tr>
    </w:tbl>
    <w:p w:rsidR="00C81206" w:rsidRPr="00155233" w:rsidRDefault="00C81206" w:rsidP="00C81206">
      <w:pPr>
        <w:rPr>
          <w:sz w:val="22"/>
          <w:szCs w:val="22"/>
        </w:rPr>
      </w:pPr>
    </w:p>
    <w:p w:rsidR="002C51E4" w:rsidRDefault="002C51E4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E34B61" w:rsidRDefault="00E34B61" w:rsidP="00C81206">
      <w:pPr>
        <w:rPr>
          <w:rFonts w:ascii="Tahoma" w:hAnsi="Tahoma" w:cs="Tahoma"/>
          <w:sz w:val="22"/>
          <w:szCs w:val="22"/>
        </w:rPr>
      </w:pPr>
    </w:p>
    <w:p w:rsidR="00E34B61" w:rsidRPr="00155233" w:rsidRDefault="00E34B61" w:rsidP="00C81206">
      <w:pPr>
        <w:rPr>
          <w:rFonts w:ascii="Tahoma" w:hAnsi="Tahoma" w:cs="Tahoma"/>
          <w:sz w:val="22"/>
          <w:szCs w:val="22"/>
        </w:rPr>
      </w:pPr>
    </w:p>
    <w:p w:rsidR="00B851C8" w:rsidRPr="00155233" w:rsidRDefault="002C51E4" w:rsidP="000F1F67">
      <w:pPr>
        <w:pBdr>
          <w:top w:val="single" w:sz="12" w:space="1" w:color="D9D9D9" w:themeColor="background1" w:themeShade="D9"/>
          <w:left w:val="single" w:sz="12" w:space="4" w:color="D9D9D9" w:themeColor="background1" w:themeShade="D9"/>
          <w:bottom w:val="single" w:sz="12" w:space="1" w:color="D9D9D9" w:themeColor="background1" w:themeShade="D9"/>
          <w:right w:val="single" w:sz="12" w:space="4" w:color="D9D9D9" w:themeColor="background1" w:themeShade="D9"/>
        </w:pBdr>
        <w:shd w:val="clear" w:color="auto" w:fill="D9D9D9" w:themeFill="background1" w:themeFillShade="D9"/>
        <w:rPr>
          <w:rFonts w:ascii="Tahoma" w:hAnsi="Tahoma" w:cs="Tahoma"/>
          <w:b/>
          <w:sz w:val="22"/>
          <w:szCs w:val="22"/>
        </w:rPr>
      </w:pPr>
      <w:r w:rsidRPr="00155233">
        <w:rPr>
          <w:rFonts w:ascii="Tahoma" w:hAnsi="Tahoma" w:cs="Tahoma"/>
          <w:b/>
          <w:sz w:val="22"/>
          <w:szCs w:val="22"/>
        </w:rPr>
        <w:lastRenderedPageBreak/>
        <w:t>2</w:t>
      </w:r>
      <w:r w:rsidRPr="00155233">
        <w:rPr>
          <w:rFonts w:ascii="Tahoma" w:hAnsi="Tahoma" w:cs="Tahoma"/>
          <w:b/>
          <w:sz w:val="22"/>
          <w:szCs w:val="22"/>
        </w:rPr>
        <w:tab/>
        <w:t>Povzetek in a</w:t>
      </w:r>
      <w:r w:rsidR="00B851C8" w:rsidRPr="00155233">
        <w:rPr>
          <w:rFonts w:ascii="Tahoma" w:hAnsi="Tahoma" w:cs="Tahoma"/>
          <w:b/>
          <w:sz w:val="22"/>
          <w:szCs w:val="22"/>
        </w:rPr>
        <w:t>naliza zapisov opažanj</w:t>
      </w:r>
    </w:p>
    <w:p w:rsidR="00B851C8" w:rsidRDefault="00B851C8" w:rsidP="00B851C8">
      <w:pPr>
        <w:rPr>
          <w:sz w:val="22"/>
          <w:szCs w:val="22"/>
        </w:rPr>
      </w:pPr>
    </w:p>
    <w:p w:rsidR="00155233" w:rsidRPr="00FD6BD6" w:rsidRDefault="00155233" w:rsidP="00B851C8">
      <w:pPr>
        <w:rPr>
          <w:b/>
          <w:sz w:val="22"/>
          <w:szCs w:val="22"/>
        </w:rPr>
      </w:pPr>
      <w:r w:rsidRPr="00FD6BD6">
        <w:rPr>
          <w:b/>
          <w:sz w:val="22"/>
          <w:szCs w:val="22"/>
        </w:rPr>
        <w:t xml:space="preserve">2.1 </w:t>
      </w:r>
      <w:r w:rsidR="00CA48DB">
        <w:rPr>
          <w:b/>
          <w:sz w:val="22"/>
          <w:szCs w:val="22"/>
        </w:rPr>
        <w:t>D</w:t>
      </w:r>
      <w:r w:rsidR="00CA48DB" w:rsidRPr="00FD6BD6">
        <w:rPr>
          <w:b/>
          <w:sz w:val="22"/>
          <w:szCs w:val="22"/>
        </w:rPr>
        <w:t>ejavnosti in v</w:t>
      </w:r>
      <w:r w:rsidR="00FD6BD6" w:rsidRPr="00FD6BD6">
        <w:rPr>
          <w:b/>
          <w:sz w:val="22"/>
          <w:szCs w:val="22"/>
        </w:rPr>
        <w:t>loga obeh učiteljev pri pouku</w:t>
      </w:r>
    </w:p>
    <w:p w:rsidR="00FD6BD6" w:rsidRPr="00155233" w:rsidRDefault="00FD6BD6" w:rsidP="00B851C8">
      <w:pPr>
        <w:rPr>
          <w:sz w:val="22"/>
          <w:szCs w:val="22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534"/>
        <w:gridCol w:w="8708"/>
      </w:tblGrid>
      <w:tr w:rsidR="00FD6BD6" w:rsidRPr="00155233" w:rsidTr="00FD6BD6">
        <w:trPr>
          <w:trHeight w:val="45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C9297F" w:rsidRDefault="005D267F" w:rsidP="002A375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Uvod v temo, simultano </w:t>
            </w:r>
            <w:proofErr w:type="spellStart"/>
            <w:r>
              <w:rPr>
                <w:rFonts w:ascii="Arial Narrow" w:hAnsi="Arial Narrow"/>
                <w:sz w:val="20"/>
                <w:szCs w:val="22"/>
              </w:rPr>
              <w:t>uč</w:t>
            </w:r>
            <w:proofErr w:type="spellEnd"/>
            <w:r>
              <w:rPr>
                <w:rFonts w:ascii="Arial Narrow" w:hAnsi="Arial Narrow"/>
                <w:sz w:val="20"/>
                <w:szCs w:val="22"/>
              </w:rPr>
              <w:t xml:space="preserve">. 1 in </w:t>
            </w:r>
            <w:proofErr w:type="spellStart"/>
            <w:r>
              <w:rPr>
                <w:rFonts w:ascii="Arial Narrow" w:hAnsi="Arial Narrow"/>
                <w:sz w:val="20"/>
                <w:szCs w:val="22"/>
              </w:rPr>
              <w:t>uč</w:t>
            </w:r>
            <w:proofErr w:type="spellEnd"/>
            <w:r>
              <w:rPr>
                <w:rFonts w:ascii="Arial Narrow" w:hAnsi="Arial Narrow"/>
                <w:sz w:val="20"/>
                <w:szCs w:val="22"/>
              </w:rPr>
              <w:t>. 2</w:t>
            </w:r>
          </w:p>
          <w:p w:rsidR="005D267F" w:rsidRDefault="005D267F" w:rsidP="005D267F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proofErr w:type="spellStart"/>
            <w:r>
              <w:rPr>
                <w:rFonts w:ascii="Arial Narrow" w:hAnsi="Arial Narrow"/>
                <w:sz w:val="20"/>
                <w:szCs w:val="22"/>
              </w:rPr>
              <w:t>Uč</w:t>
            </w:r>
            <w:proofErr w:type="spellEnd"/>
            <w:r>
              <w:rPr>
                <w:rFonts w:ascii="Arial Narrow" w:hAnsi="Arial Narrow"/>
                <w:sz w:val="20"/>
                <w:szCs w:val="22"/>
              </w:rPr>
              <w:t>. 1 v francoščini poda navodilo za aktivnost in jih spodbudi s tekmovanjem</w:t>
            </w:r>
          </w:p>
          <w:p w:rsidR="005D267F" w:rsidRDefault="005D267F" w:rsidP="005D267F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proofErr w:type="spellStart"/>
            <w:r>
              <w:rPr>
                <w:rFonts w:ascii="Arial Narrow" w:hAnsi="Arial Narrow"/>
                <w:sz w:val="20"/>
                <w:szCs w:val="22"/>
              </w:rPr>
              <w:t>Uč</w:t>
            </w:r>
            <w:proofErr w:type="spellEnd"/>
            <w:r>
              <w:rPr>
                <w:rFonts w:ascii="Arial Narrow" w:hAnsi="Arial Narrow"/>
                <w:sz w:val="20"/>
                <w:szCs w:val="22"/>
              </w:rPr>
              <w:t>. 1 opozori na napako (pohvalno, da pregleduje zvezke)</w:t>
            </w:r>
          </w:p>
          <w:p w:rsidR="005D267F" w:rsidRDefault="005D267F" w:rsidP="005D267F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proofErr w:type="spellStart"/>
            <w:r>
              <w:rPr>
                <w:rFonts w:ascii="Arial Narrow" w:hAnsi="Arial Narrow"/>
                <w:sz w:val="20"/>
                <w:szCs w:val="22"/>
              </w:rPr>
              <w:t>Uč</w:t>
            </w:r>
            <w:proofErr w:type="spellEnd"/>
            <w:r>
              <w:rPr>
                <w:rFonts w:ascii="Arial Narrow" w:hAnsi="Arial Narrow"/>
                <w:sz w:val="20"/>
                <w:szCs w:val="22"/>
              </w:rPr>
              <w:t>. 2 hodi od učenca do učenca in pomaga</w:t>
            </w:r>
          </w:p>
          <w:p w:rsidR="005D267F" w:rsidRDefault="005D267F" w:rsidP="005D267F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Obe preverjata koliko in kakšne besede poznajo</w:t>
            </w:r>
          </w:p>
          <w:p w:rsidR="005D267F" w:rsidRPr="002A375A" w:rsidRDefault="005D267F" w:rsidP="005D267F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proofErr w:type="spellStart"/>
            <w:r>
              <w:rPr>
                <w:rFonts w:ascii="Arial Narrow" w:hAnsi="Arial Narrow"/>
                <w:sz w:val="20"/>
                <w:szCs w:val="22"/>
              </w:rPr>
              <w:t>Uč</w:t>
            </w:r>
            <w:proofErr w:type="spellEnd"/>
            <w:r>
              <w:rPr>
                <w:rFonts w:ascii="Arial Narrow" w:hAnsi="Arial Narrow"/>
                <w:sz w:val="20"/>
                <w:szCs w:val="22"/>
              </w:rPr>
              <w:t xml:space="preserve">. 2 prevzame vlogo, </w:t>
            </w:r>
            <w:proofErr w:type="spellStart"/>
            <w:r>
              <w:rPr>
                <w:rFonts w:ascii="Arial Narrow" w:hAnsi="Arial Narrow"/>
                <w:sz w:val="20"/>
                <w:szCs w:val="22"/>
              </w:rPr>
              <w:t>uč</w:t>
            </w:r>
            <w:proofErr w:type="spellEnd"/>
            <w:r>
              <w:rPr>
                <w:rFonts w:ascii="Arial Narrow" w:hAnsi="Arial Narrow"/>
                <w:sz w:val="20"/>
                <w:szCs w:val="22"/>
              </w:rPr>
              <w:t>. 1 prevede</w:t>
            </w:r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5B2835" w:rsidRDefault="005D267F" w:rsidP="005B283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Učitelja dajeta navodila in sproti preverjata ali jih dijaki razumejo</w:t>
            </w:r>
          </w:p>
          <w:p w:rsidR="005D267F" w:rsidRDefault="005D267F" w:rsidP="005B283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Preverjata predhodno znanje dijakov</w:t>
            </w:r>
          </w:p>
          <w:p w:rsidR="005D267F" w:rsidRDefault="005D267F" w:rsidP="005B283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Poskušata jih motivirati s tekmovanjem med skupinami</w:t>
            </w:r>
          </w:p>
          <w:p w:rsidR="005D267F" w:rsidRDefault="005D267F" w:rsidP="005B283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 pomočjo podvprašanj jih motivirata k odgovarjanju v francoščini</w:t>
            </w:r>
          </w:p>
          <w:p w:rsidR="005D267F" w:rsidRPr="005B2835" w:rsidRDefault="005D267F" w:rsidP="005B283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Spodbujata dijake, da samostojno, s pomočjo besedila, izpišejo podatke</w:t>
            </w:r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5B2835" w:rsidRDefault="005D267F" w:rsidP="005B283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Se dopolnjujeta</w:t>
            </w:r>
          </w:p>
          <w:p w:rsidR="005D267F" w:rsidRDefault="005D267F" w:rsidP="005B283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Izmenjujeta vlogi</w:t>
            </w:r>
          </w:p>
          <w:p w:rsidR="005D267F" w:rsidRPr="005B2835" w:rsidRDefault="005D267F" w:rsidP="005B283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Enakovredni vlogi v timu</w:t>
            </w:r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5B2835" w:rsidRDefault="005D267F" w:rsidP="00A4140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Učiteljici se dopolnjujeta</w:t>
            </w:r>
          </w:p>
          <w:p w:rsidR="005D267F" w:rsidRPr="00560A38" w:rsidRDefault="005D267F" w:rsidP="00A4140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Usmerjata dijake</w:t>
            </w:r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5B2835" w:rsidRDefault="005D267F" w:rsidP="001E479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Obe profesorici enakovredno vodita uro</w:t>
            </w:r>
          </w:p>
          <w:p w:rsidR="005D267F" w:rsidRDefault="005D267F" w:rsidP="001E479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Se dopolnjujeta in izmenjujeta</w:t>
            </w:r>
          </w:p>
          <w:p w:rsidR="005D267F" w:rsidRPr="00560A38" w:rsidRDefault="005D267F" w:rsidP="001E479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TU večkrat poda navodila, SU pa razloži, dodatno pojasni (tudi v slovenščini)</w:t>
            </w:r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5B2835" w:rsidRDefault="005D267F" w:rsidP="003419D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V dejavnostih se dopolnjujeta</w:t>
            </w:r>
          </w:p>
          <w:p w:rsidR="005D267F" w:rsidRDefault="005D267F" w:rsidP="003419D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Sta v dialogu</w:t>
            </w:r>
          </w:p>
          <w:p w:rsidR="005D267F" w:rsidRPr="00560A38" w:rsidRDefault="005D267F" w:rsidP="003419D3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Hkrati izvajata iste aktivnosti ali se izmenjujeta</w:t>
            </w:r>
          </w:p>
        </w:tc>
      </w:tr>
      <w:tr w:rsidR="00FD6BD6" w:rsidRPr="00155233" w:rsidTr="00FD6BD6">
        <w:trPr>
          <w:trHeight w:val="39"/>
        </w:trPr>
        <w:tc>
          <w:tcPr>
            <w:tcW w:w="289" w:type="pct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4711" w:type="pct"/>
          </w:tcPr>
          <w:p w:rsidR="005B2835" w:rsidRDefault="005D267F" w:rsidP="005B283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Uvodna motivacija, razlaga</w:t>
            </w:r>
          </w:p>
          <w:p w:rsidR="005D267F" w:rsidRDefault="005D267F" w:rsidP="005B283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TU razlaga in poda navodila v francoščini, SU prevede v slovenščino in ponovi navodila</w:t>
            </w:r>
          </w:p>
          <w:p w:rsidR="005D267F" w:rsidRDefault="005D267F" w:rsidP="005B283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Obe pomagata skupinam</w:t>
            </w:r>
          </w:p>
          <w:p w:rsidR="005D267F" w:rsidRDefault="005D267F" w:rsidP="005B2835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SU popravi lastno napako, sproti razlaga težje koncepte, besede v slovenščini, TU sprašuje, razlaga</w:t>
            </w:r>
          </w:p>
          <w:p w:rsidR="003E2690" w:rsidRPr="003E2690" w:rsidRDefault="003E2690" w:rsidP="003E269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TU raba IKT, vpelje pesnika v francoščini, poda osebno izkušnjo</w:t>
            </w:r>
          </w:p>
        </w:tc>
      </w:tr>
    </w:tbl>
    <w:p w:rsidR="00B307EB" w:rsidRPr="00155233" w:rsidRDefault="00B307EB" w:rsidP="00B851C8">
      <w:pPr>
        <w:rPr>
          <w:sz w:val="22"/>
          <w:szCs w:val="22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90974" w:rsidRPr="00155233" w:rsidTr="00FD6BD6">
        <w:tc>
          <w:tcPr>
            <w:tcW w:w="5000" w:type="pct"/>
          </w:tcPr>
          <w:p w:rsidR="00D90974" w:rsidRDefault="00FD6BD6" w:rsidP="00C9365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Povzetek</w:t>
            </w:r>
            <w:r w:rsidR="00C9365F">
              <w:rPr>
                <w:b/>
                <w:i/>
                <w:sz w:val="22"/>
                <w:szCs w:val="22"/>
              </w:rPr>
              <w:t xml:space="preserve"> </w:t>
            </w:r>
            <w:r w:rsidR="008E27FB">
              <w:rPr>
                <w:b/>
                <w:i/>
                <w:sz w:val="22"/>
                <w:szCs w:val="22"/>
              </w:rPr>
              <w:t>o</w:t>
            </w:r>
            <w:r w:rsidR="00C9365F">
              <w:rPr>
                <w:b/>
                <w:i/>
                <w:sz w:val="22"/>
                <w:szCs w:val="22"/>
              </w:rPr>
              <w:t>pažanj in komentarjev udeležencev o vlogi in dejavnostih obeh učiteljev:</w:t>
            </w:r>
          </w:p>
          <w:p w:rsidR="00C9365F" w:rsidRPr="00155233" w:rsidRDefault="00C9365F" w:rsidP="00C9365F">
            <w:pPr>
              <w:rPr>
                <w:b/>
                <w:i/>
                <w:sz w:val="22"/>
                <w:szCs w:val="22"/>
              </w:rPr>
            </w:pPr>
          </w:p>
        </w:tc>
      </w:tr>
      <w:tr w:rsidR="00D90974" w:rsidRPr="00155233" w:rsidTr="00FD6BD6">
        <w:tc>
          <w:tcPr>
            <w:tcW w:w="5000" w:type="pct"/>
          </w:tcPr>
          <w:p w:rsidR="00D90974" w:rsidRPr="00155233" w:rsidRDefault="00D90974" w:rsidP="003E2690">
            <w:pPr>
              <w:rPr>
                <w:sz w:val="22"/>
                <w:szCs w:val="22"/>
              </w:rPr>
            </w:pPr>
            <w:r w:rsidRPr="00155233">
              <w:rPr>
                <w:sz w:val="22"/>
                <w:szCs w:val="22"/>
              </w:rPr>
              <w:t xml:space="preserve">Skupna ugotovitev oz. mišljenje </w:t>
            </w:r>
            <w:r w:rsidR="003E2690">
              <w:rPr>
                <w:sz w:val="22"/>
                <w:szCs w:val="22"/>
              </w:rPr>
              <w:t>večine</w:t>
            </w:r>
            <w:r w:rsidRPr="00155233">
              <w:rPr>
                <w:sz w:val="22"/>
                <w:szCs w:val="22"/>
              </w:rPr>
              <w:t xml:space="preserve"> </w:t>
            </w:r>
            <w:r w:rsidR="008E27FB">
              <w:rPr>
                <w:sz w:val="22"/>
                <w:szCs w:val="22"/>
              </w:rPr>
              <w:t>udeležencev</w:t>
            </w:r>
            <w:r w:rsidRPr="00155233">
              <w:rPr>
                <w:sz w:val="22"/>
                <w:szCs w:val="22"/>
              </w:rPr>
              <w:t xml:space="preserve"> (ki so opazovali TP) je, da </w:t>
            </w:r>
            <w:r w:rsidR="003E2690">
              <w:rPr>
                <w:sz w:val="22"/>
                <w:szCs w:val="22"/>
              </w:rPr>
              <w:t xml:space="preserve">sta se učiteljici pri </w:t>
            </w:r>
            <w:r w:rsidRPr="00155233">
              <w:rPr>
                <w:sz w:val="22"/>
                <w:szCs w:val="22"/>
              </w:rPr>
              <w:t>opazovani timsko izvedeni učni uri (</w:t>
            </w:r>
            <w:r w:rsidR="003E2690">
              <w:rPr>
                <w:sz w:val="22"/>
                <w:szCs w:val="22"/>
              </w:rPr>
              <w:t>francoščine</w:t>
            </w:r>
            <w:r w:rsidRPr="00155233">
              <w:rPr>
                <w:sz w:val="22"/>
                <w:szCs w:val="22"/>
              </w:rPr>
              <w:t xml:space="preserve">) </w:t>
            </w:r>
            <w:r w:rsidR="003E2690">
              <w:rPr>
                <w:b/>
                <w:sz w:val="22"/>
                <w:szCs w:val="22"/>
              </w:rPr>
              <w:t>dopolnjevali</w:t>
            </w:r>
            <w:r w:rsidR="003E2690">
              <w:rPr>
                <w:sz w:val="22"/>
                <w:szCs w:val="22"/>
              </w:rPr>
              <w:t xml:space="preserve"> in </w:t>
            </w:r>
            <w:r w:rsidR="003E2690" w:rsidRPr="003E2690">
              <w:rPr>
                <w:b/>
                <w:sz w:val="22"/>
                <w:szCs w:val="22"/>
              </w:rPr>
              <w:t>izmenjavali</w:t>
            </w:r>
            <w:r w:rsidR="003E2690">
              <w:rPr>
                <w:sz w:val="22"/>
                <w:szCs w:val="22"/>
              </w:rPr>
              <w:t xml:space="preserve"> vlogi ter, da sta imeli </w:t>
            </w:r>
            <w:r w:rsidR="003E2690" w:rsidRPr="003E2690">
              <w:rPr>
                <w:b/>
                <w:sz w:val="22"/>
                <w:szCs w:val="22"/>
              </w:rPr>
              <w:t>enakovreden</w:t>
            </w:r>
            <w:r w:rsidR="003E2690">
              <w:rPr>
                <w:sz w:val="22"/>
                <w:szCs w:val="22"/>
              </w:rPr>
              <w:t xml:space="preserve"> odnos pri poučevanju. Udeleženci omenijo tudi, da sta </w:t>
            </w:r>
            <w:r w:rsidR="003E2690" w:rsidRPr="003E2690">
              <w:rPr>
                <w:b/>
                <w:sz w:val="22"/>
                <w:szCs w:val="22"/>
              </w:rPr>
              <w:t>spodbujali</w:t>
            </w:r>
            <w:r w:rsidR="003E2690">
              <w:rPr>
                <w:sz w:val="22"/>
                <w:szCs w:val="22"/>
              </w:rPr>
              <w:t xml:space="preserve"> dijake k samostojnemu delu in delu v skupinah, kjer sta z aktivnostjo (tekmovanjem) uspeli spodbuditi dijake k </w:t>
            </w:r>
            <w:r w:rsidR="003E2690" w:rsidRPr="003E2690">
              <w:rPr>
                <w:b/>
                <w:sz w:val="22"/>
                <w:szCs w:val="22"/>
              </w:rPr>
              <w:t>aktivnemu sodelovanju</w:t>
            </w:r>
            <w:r w:rsidR="003E2690">
              <w:rPr>
                <w:sz w:val="22"/>
                <w:szCs w:val="22"/>
              </w:rPr>
              <w:t xml:space="preserve">. </w:t>
            </w:r>
          </w:p>
        </w:tc>
      </w:tr>
    </w:tbl>
    <w:p w:rsidR="00D90974" w:rsidRDefault="00D90974" w:rsidP="00B851C8">
      <w:pPr>
        <w:rPr>
          <w:sz w:val="22"/>
          <w:szCs w:val="22"/>
        </w:rPr>
      </w:pPr>
    </w:p>
    <w:p w:rsidR="00155233" w:rsidRPr="00FD6BD6" w:rsidRDefault="00FD6BD6" w:rsidP="00B851C8">
      <w:pPr>
        <w:rPr>
          <w:b/>
          <w:sz w:val="22"/>
          <w:szCs w:val="22"/>
        </w:rPr>
      </w:pPr>
      <w:r w:rsidRPr="00FD6BD6">
        <w:rPr>
          <w:b/>
          <w:sz w:val="22"/>
          <w:szCs w:val="22"/>
        </w:rPr>
        <w:t>2.2 Komunikacija med učiteljema</w:t>
      </w:r>
    </w:p>
    <w:p w:rsidR="00FD6BD6" w:rsidRPr="00155233" w:rsidRDefault="00FD6BD6" w:rsidP="00B851C8">
      <w:pPr>
        <w:rPr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4"/>
        <w:gridCol w:w="8708"/>
      </w:tblGrid>
      <w:tr w:rsidR="00FD6BD6" w:rsidRPr="00155233" w:rsidTr="00FD6BD6">
        <w:trPr>
          <w:trHeight w:val="45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C401D1" w:rsidRDefault="00710983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Govorita v francoščini, če je nujno, prevedeta v slovenščino (tudi TU – pohvalno)</w:t>
            </w:r>
          </w:p>
          <w:p w:rsidR="00710983" w:rsidRDefault="00710983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Se zedinita</w:t>
            </w:r>
          </w:p>
          <w:p w:rsidR="00710983" w:rsidRDefault="00710983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Dijake sprašujeta o razumevanju besed</w:t>
            </w:r>
          </w:p>
          <w:p w:rsidR="00710983" w:rsidRPr="00560A38" w:rsidRDefault="00710983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proofErr w:type="spellStart"/>
            <w:r>
              <w:rPr>
                <w:rFonts w:ascii="Arial Narrow" w:hAnsi="Arial Narrow"/>
                <w:sz w:val="20"/>
                <w:szCs w:val="22"/>
              </w:rPr>
              <w:t>Uč</w:t>
            </w:r>
            <w:proofErr w:type="spellEnd"/>
            <w:r>
              <w:rPr>
                <w:rFonts w:ascii="Arial Narrow" w:hAnsi="Arial Narrow"/>
                <w:sz w:val="20"/>
                <w:szCs w:val="22"/>
              </w:rPr>
              <w:t xml:space="preserve">. 2 sprašuje in </w:t>
            </w:r>
            <w:proofErr w:type="spellStart"/>
            <w:r>
              <w:rPr>
                <w:rFonts w:ascii="Arial Narrow" w:hAnsi="Arial Narrow"/>
                <w:sz w:val="20"/>
                <w:szCs w:val="22"/>
              </w:rPr>
              <w:t>uč</w:t>
            </w:r>
            <w:proofErr w:type="spellEnd"/>
            <w:r>
              <w:rPr>
                <w:rFonts w:ascii="Arial Narrow" w:hAnsi="Arial Narrow"/>
                <w:sz w:val="20"/>
                <w:szCs w:val="22"/>
              </w:rPr>
              <w:t>. 1 piše na tablo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C401D1" w:rsidRDefault="00710983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Učiteljici suvereno vodita učno uro</w:t>
            </w:r>
          </w:p>
          <w:p w:rsidR="00710983" w:rsidRDefault="00710983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Pouk poteka sodelovalno, se ne ponavljata</w:t>
            </w:r>
          </w:p>
          <w:p w:rsidR="00710983" w:rsidRDefault="00710983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Učiteljici nemoteče preverjata delo dijakov</w:t>
            </w:r>
          </w:p>
          <w:p w:rsidR="00710983" w:rsidRDefault="00710983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Ko ena vodi pogovor, druga izdela tabelsko sliko</w:t>
            </w:r>
          </w:p>
          <w:p w:rsidR="00710983" w:rsidRPr="00560A38" w:rsidRDefault="00710983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proofErr w:type="spellStart"/>
            <w:r>
              <w:rPr>
                <w:rFonts w:ascii="Arial Narrow" w:hAnsi="Arial Narrow"/>
                <w:sz w:val="20"/>
                <w:szCs w:val="22"/>
              </w:rPr>
              <w:t>Uč</w:t>
            </w:r>
            <w:proofErr w:type="spellEnd"/>
            <w:r>
              <w:rPr>
                <w:rFonts w:ascii="Arial Narrow" w:hAnsi="Arial Narrow"/>
                <w:sz w:val="20"/>
                <w:szCs w:val="22"/>
              </w:rPr>
              <w:t xml:space="preserve">. 1 ob zahtevnem delu učne snovi pojasnjuje v slovenščini, kar se dopolnjuje z delom </w:t>
            </w:r>
            <w:proofErr w:type="spellStart"/>
            <w:r>
              <w:rPr>
                <w:rFonts w:ascii="Arial Narrow" w:hAnsi="Arial Narrow"/>
                <w:sz w:val="20"/>
                <w:szCs w:val="22"/>
              </w:rPr>
              <w:t>uč</w:t>
            </w:r>
            <w:proofErr w:type="spellEnd"/>
            <w:r>
              <w:rPr>
                <w:rFonts w:ascii="Arial Narrow" w:hAnsi="Arial Narrow"/>
                <w:sz w:val="20"/>
                <w:szCs w:val="22"/>
              </w:rPr>
              <w:t>. 2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B852EF" w:rsidRDefault="00710983" w:rsidP="00C401D1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Usklajena</w:t>
            </w:r>
          </w:p>
          <w:p w:rsidR="00710983" w:rsidRPr="00560A38" w:rsidRDefault="00710983" w:rsidP="00C401D1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Stalna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B852EF" w:rsidRDefault="00710983" w:rsidP="00B852EF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Komunicirata besedno in nebesedno</w:t>
            </w:r>
          </w:p>
          <w:p w:rsidR="00710983" w:rsidRPr="00B852EF" w:rsidRDefault="00710983" w:rsidP="00B852EF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Sproščeno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C401D1" w:rsidRDefault="00710983" w:rsidP="00B852EF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Profesorici delujeta skladno</w:t>
            </w:r>
          </w:p>
          <w:p w:rsidR="00710983" w:rsidRDefault="00710983" w:rsidP="00B852EF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Sta vnaprej dogovorjeni</w:t>
            </w:r>
          </w:p>
          <w:p w:rsidR="00710983" w:rsidRPr="00B852EF" w:rsidRDefault="00710983" w:rsidP="00B852EF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Dobro pripravljeni na </w:t>
            </w:r>
            <w:proofErr w:type="spellStart"/>
            <w:r>
              <w:rPr>
                <w:rFonts w:ascii="Arial Narrow" w:hAnsi="Arial Narrow"/>
                <w:sz w:val="20"/>
                <w:szCs w:val="22"/>
              </w:rPr>
              <w:t>sovodenje</w:t>
            </w:r>
            <w:proofErr w:type="spellEnd"/>
            <w:r>
              <w:rPr>
                <w:rFonts w:ascii="Arial Narrow" w:hAnsi="Arial Narrow"/>
                <w:sz w:val="20"/>
                <w:szCs w:val="22"/>
              </w:rPr>
              <w:t xml:space="preserve"> ure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FD6BD6" w:rsidRPr="00560A38" w:rsidRDefault="00710983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Se sproti koordinirata, usklajujeta</w:t>
            </w:r>
          </w:p>
        </w:tc>
      </w:tr>
      <w:tr w:rsidR="00FD6BD6" w:rsidRPr="00155233" w:rsidTr="00FD6BD6">
        <w:trPr>
          <w:trHeight w:val="39"/>
        </w:trPr>
        <w:tc>
          <w:tcPr>
            <w:tcW w:w="534" w:type="dxa"/>
          </w:tcPr>
          <w:p w:rsidR="00FD6BD6" w:rsidRPr="00560A38" w:rsidRDefault="00FD6BD6" w:rsidP="00FD6BD6">
            <w:pPr>
              <w:pStyle w:val="Odstavekseznama"/>
              <w:numPr>
                <w:ilvl w:val="0"/>
                <w:numId w:val="12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B852EF" w:rsidRDefault="00710983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Se dopolnjujeta</w:t>
            </w:r>
          </w:p>
          <w:p w:rsidR="00710983" w:rsidRDefault="00710983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Dogovarjata se glede časa in aktivnosti</w:t>
            </w:r>
          </w:p>
          <w:p w:rsidR="00710983" w:rsidRPr="00560A38" w:rsidRDefault="00710983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Pri razlagi v francoščini preda TU besedo SU, da prevede</w:t>
            </w:r>
          </w:p>
        </w:tc>
      </w:tr>
    </w:tbl>
    <w:p w:rsidR="00D90974" w:rsidRDefault="00D90974" w:rsidP="00B851C8">
      <w:pPr>
        <w:rPr>
          <w:sz w:val="22"/>
          <w:szCs w:val="22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9365F" w:rsidRPr="00155233" w:rsidTr="00EF5636">
        <w:tc>
          <w:tcPr>
            <w:tcW w:w="5000" w:type="pct"/>
          </w:tcPr>
          <w:p w:rsidR="00C9365F" w:rsidRDefault="008E27FB" w:rsidP="0097370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Povzetek o</w:t>
            </w:r>
            <w:r w:rsidR="00C9365F">
              <w:rPr>
                <w:b/>
                <w:i/>
                <w:sz w:val="22"/>
                <w:szCs w:val="22"/>
              </w:rPr>
              <w:t>pažanj in komentarjev udeležencev o komunikaciji med učiteljema:</w:t>
            </w:r>
          </w:p>
          <w:p w:rsidR="00C9365F" w:rsidRPr="00155233" w:rsidRDefault="00C9365F" w:rsidP="0097370F">
            <w:pPr>
              <w:rPr>
                <w:b/>
                <w:i/>
                <w:sz w:val="22"/>
                <w:szCs w:val="22"/>
              </w:rPr>
            </w:pPr>
          </w:p>
        </w:tc>
      </w:tr>
      <w:tr w:rsidR="004734C8" w:rsidRPr="00155233" w:rsidTr="00EF5636">
        <w:tc>
          <w:tcPr>
            <w:tcW w:w="5000" w:type="pct"/>
          </w:tcPr>
          <w:p w:rsidR="004734C8" w:rsidRPr="00155233" w:rsidRDefault="004734C8" w:rsidP="00823364">
            <w:pPr>
              <w:rPr>
                <w:sz w:val="22"/>
                <w:szCs w:val="22"/>
              </w:rPr>
            </w:pPr>
            <w:r w:rsidRPr="00155233">
              <w:rPr>
                <w:sz w:val="22"/>
                <w:szCs w:val="22"/>
              </w:rPr>
              <w:t xml:space="preserve">Večina </w:t>
            </w:r>
            <w:r w:rsidR="008E27FB">
              <w:rPr>
                <w:sz w:val="22"/>
                <w:szCs w:val="22"/>
              </w:rPr>
              <w:t>udeležencev</w:t>
            </w:r>
            <w:r w:rsidRPr="00155233">
              <w:rPr>
                <w:sz w:val="22"/>
                <w:szCs w:val="22"/>
              </w:rPr>
              <w:t xml:space="preserve"> je zaznala, da je komuni</w:t>
            </w:r>
            <w:r w:rsidR="00710983">
              <w:rPr>
                <w:sz w:val="22"/>
                <w:szCs w:val="22"/>
              </w:rPr>
              <w:t xml:space="preserve">kacija med opazovanima učiteljicama </w:t>
            </w:r>
            <w:r w:rsidRPr="00155233">
              <w:rPr>
                <w:sz w:val="22"/>
                <w:szCs w:val="22"/>
              </w:rPr>
              <w:t xml:space="preserve"> potekala </w:t>
            </w:r>
            <w:r w:rsidR="00710983">
              <w:rPr>
                <w:b/>
                <w:sz w:val="22"/>
                <w:szCs w:val="22"/>
              </w:rPr>
              <w:t>usklajeno in sproščeno</w:t>
            </w:r>
            <w:r w:rsidR="00823364">
              <w:rPr>
                <w:b/>
                <w:sz w:val="22"/>
                <w:szCs w:val="22"/>
              </w:rPr>
              <w:t xml:space="preserve"> </w:t>
            </w:r>
            <w:r w:rsidR="00823364" w:rsidRPr="00823364">
              <w:rPr>
                <w:sz w:val="22"/>
                <w:szCs w:val="22"/>
              </w:rPr>
              <w:t>ter, da sta dobro sodelovali</w:t>
            </w:r>
            <w:r w:rsidR="00823364">
              <w:rPr>
                <w:b/>
                <w:sz w:val="22"/>
                <w:szCs w:val="22"/>
              </w:rPr>
              <w:t xml:space="preserve">, </w:t>
            </w:r>
            <w:r w:rsidR="00823364">
              <w:rPr>
                <w:sz w:val="22"/>
                <w:szCs w:val="22"/>
              </w:rPr>
              <w:t>kar kaže na dobro pripravo na učno uro</w:t>
            </w:r>
            <w:r w:rsidRPr="00155233">
              <w:rPr>
                <w:sz w:val="22"/>
                <w:szCs w:val="22"/>
              </w:rPr>
              <w:t xml:space="preserve">. </w:t>
            </w:r>
          </w:p>
        </w:tc>
      </w:tr>
    </w:tbl>
    <w:p w:rsidR="004734C8" w:rsidRDefault="004734C8" w:rsidP="00B851C8">
      <w:pPr>
        <w:rPr>
          <w:sz w:val="22"/>
          <w:szCs w:val="22"/>
        </w:rPr>
      </w:pPr>
    </w:p>
    <w:p w:rsidR="00155233" w:rsidRDefault="00EF5636" w:rsidP="00B851C8">
      <w:pPr>
        <w:rPr>
          <w:sz w:val="22"/>
          <w:szCs w:val="22"/>
        </w:rPr>
      </w:pPr>
      <w:r w:rsidRPr="00EF5636">
        <w:rPr>
          <w:b/>
          <w:sz w:val="22"/>
          <w:szCs w:val="22"/>
        </w:rPr>
        <w:t>2.3 Komunikacija učiteljev</w:t>
      </w:r>
      <w:r w:rsidRPr="00155233">
        <w:rPr>
          <w:b/>
          <w:sz w:val="22"/>
          <w:szCs w:val="22"/>
        </w:rPr>
        <w:t xml:space="preserve"> z dijaki</w:t>
      </w:r>
    </w:p>
    <w:p w:rsidR="00EF5636" w:rsidRPr="00155233" w:rsidRDefault="00EF5636" w:rsidP="00B851C8">
      <w:pPr>
        <w:rPr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4"/>
        <w:gridCol w:w="8708"/>
      </w:tblGrid>
      <w:tr w:rsidR="00EF5636" w:rsidRPr="00EF5636" w:rsidTr="00EF5636">
        <w:trPr>
          <w:trHeight w:val="45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FB7F30" w:rsidRDefault="00704E4F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Postavljata vprašanja in jih želita stimulirati</w:t>
            </w:r>
          </w:p>
          <w:p w:rsidR="00704E4F" w:rsidRDefault="00704E4F" w:rsidP="00704E4F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Dijak postavljajo vprašanja </w:t>
            </w:r>
          </w:p>
          <w:p w:rsidR="00704E4F" w:rsidRPr="00560A38" w:rsidRDefault="00704E4F" w:rsidP="00704E4F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Poiščeta prostovoljca za aktivnost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FB7F30" w:rsidRDefault="00704E4F" w:rsidP="00FB7F3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Dijaki sledijo navodilom in jih poskušajo v francoščini izpolniti</w:t>
            </w:r>
          </w:p>
          <w:p w:rsidR="00704E4F" w:rsidRDefault="00704E4F" w:rsidP="00FB7F3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Individualna aktivnost dijakov</w:t>
            </w:r>
          </w:p>
          <w:p w:rsidR="00704E4F" w:rsidRDefault="00704E4F" w:rsidP="00FB7F3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Komentiranje rešitev v skupinah</w:t>
            </w:r>
          </w:p>
          <w:p w:rsidR="00704E4F" w:rsidRPr="00560A38" w:rsidRDefault="00704E4F" w:rsidP="00FB7F3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proofErr w:type="spellStart"/>
            <w:r>
              <w:rPr>
                <w:rFonts w:ascii="Arial Narrow" w:hAnsi="Arial Narrow"/>
                <w:sz w:val="20"/>
                <w:szCs w:val="22"/>
              </w:rPr>
              <w:t>Uč</w:t>
            </w:r>
            <w:proofErr w:type="spellEnd"/>
            <w:r>
              <w:rPr>
                <w:rFonts w:ascii="Arial Narrow" w:hAnsi="Arial Narrow"/>
                <w:sz w:val="20"/>
                <w:szCs w:val="22"/>
              </w:rPr>
              <w:t>. 1 zna spodbuditi dijake k aktivnemu delu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FB7F30" w:rsidRDefault="00704E4F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Navodila</w:t>
            </w:r>
          </w:p>
          <w:p w:rsidR="00704E4F" w:rsidRDefault="00704E4F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Vprašanja in odgovori</w:t>
            </w:r>
          </w:p>
          <w:p w:rsidR="00704E4F" w:rsidRDefault="00704E4F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Pomoč skupinam</w:t>
            </w:r>
          </w:p>
          <w:p w:rsidR="00704E4F" w:rsidRPr="00560A38" w:rsidRDefault="00704E4F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Razlaga (besede)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EF5636" w:rsidRDefault="00704E4F" w:rsidP="000B4161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Učiteljic spodbujata dijake</w:t>
            </w:r>
          </w:p>
          <w:p w:rsidR="00704E4F" w:rsidRDefault="00704E4F" w:rsidP="000B4161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Razlagata besede, ki jih dijaki ne razumejo</w:t>
            </w:r>
          </w:p>
          <w:p w:rsidR="00704E4F" w:rsidRPr="00560A38" w:rsidRDefault="00704E4F" w:rsidP="000B4161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Preverjata rezultate in popravljata oz. usmerjata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FB7F30" w:rsidRDefault="00704E4F" w:rsidP="00FB7F3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Obe profesorici hodita med dijaki, ko ti v skupinah samostojno delajo</w:t>
            </w:r>
          </w:p>
          <w:p w:rsidR="00704E4F" w:rsidRDefault="00704E4F" w:rsidP="00FB7F3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Profesorici z dijaki govorita francosko, le če dijaki česa ne razumejo ali pri kakšnih dodatnih pojasnilih SU uporabi slovenski jezik</w:t>
            </w:r>
          </w:p>
          <w:p w:rsidR="00704E4F" w:rsidRPr="00FB7F30" w:rsidRDefault="00704E4F" w:rsidP="00FB7F3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Profesorici dijake večkrat pokličeta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FB7F30" w:rsidRDefault="00704E4F" w:rsidP="00FB7F3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proofErr w:type="spellStart"/>
            <w:r>
              <w:rPr>
                <w:rFonts w:ascii="Arial Narrow" w:hAnsi="Arial Narrow"/>
                <w:sz w:val="20"/>
                <w:szCs w:val="22"/>
              </w:rPr>
              <w:t>Vzpodbujata</w:t>
            </w:r>
            <w:proofErr w:type="spellEnd"/>
            <w:r>
              <w:rPr>
                <w:rFonts w:ascii="Arial Narrow" w:hAnsi="Arial Narrow"/>
                <w:sz w:val="20"/>
                <w:szCs w:val="22"/>
              </w:rPr>
              <w:t xml:space="preserve"> dijake k razmišljanju, sodelovanju</w:t>
            </w:r>
          </w:p>
          <w:p w:rsidR="00704E4F" w:rsidRPr="00560A38" w:rsidRDefault="00704E4F" w:rsidP="00FB7F30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Sproti preverjata, koordinirata delo v skupinah</w:t>
            </w:r>
          </w:p>
        </w:tc>
      </w:tr>
      <w:tr w:rsidR="00EF5636" w:rsidRPr="00EF5636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4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FB7F30" w:rsidRDefault="00704E4F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Vprašanja, odgovori</w:t>
            </w:r>
          </w:p>
          <w:p w:rsidR="00704E4F" w:rsidRDefault="00704E4F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Spodbujanje dijakov k iskanju odgovorov</w:t>
            </w:r>
          </w:p>
          <w:p w:rsidR="00704E4F" w:rsidRDefault="00704E4F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Dodatna motivacija – mini tekmovanje</w:t>
            </w:r>
          </w:p>
          <w:p w:rsidR="00704E4F" w:rsidRDefault="00704E4F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Pohvala v skupinah</w:t>
            </w:r>
          </w:p>
          <w:p w:rsidR="00704E4F" w:rsidRDefault="00704E4F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Opomni dijake, ki klepetajo</w:t>
            </w:r>
          </w:p>
          <w:p w:rsidR="00704E4F" w:rsidRPr="00560A38" w:rsidRDefault="00704E4F" w:rsidP="0045759D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Na koncu se učiteljici zahvalita za sodelovanje</w:t>
            </w:r>
          </w:p>
        </w:tc>
      </w:tr>
    </w:tbl>
    <w:p w:rsidR="002C51E4" w:rsidRPr="00155233" w:rsidRDefault="002C51E4" w:rsidP="00B851C8">
      <w:pPr>
        <w:rPr>
          <w:sz w:val="22"/>
          <w:szCs w:val="22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9365F" w:rsidRPr="00EF5636" w:rsidTr="00EF5636">
        <w:tc>
          <w:tcPr>
            <w:tcW w:w="5000" w:type="pct"/>
          </w:tcPr>
          <w:p w:rsidR="00C9365F" w:rsidRDefault="00C9365F" w:rsidP="0097370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Povzetek </w:t>
            </w:r>
            <w:r w:rsidR="008E27FB">
              <w:rPr>
                <w:b/>
                <w:i/>
                <w:sz w:val="22"/>
                <w:szCs w:val="22"/>
              </w:rPr>
              <w:t>o</w:t>
            </w:r>
            <w:r>
              <w:rPr>
                <w:b/>
                <w:i/>
                <w:sz w:val="22"/>
                <w:szCs w:val="22"/>
              </w:rPr>
              <w:t>pažanj in komentarjev udeležencev o komunikaciji učiteljev z dijaki:</w:t>
            </w:r>
          </w:p>
          <w:p w:rsidR="00C9365F" w:rsidRPr="00155233" w:rsidRDefault="00C9365F" w:rsidP="0097370F">
            <w:pPr>
              <w:rPr>
                <w:b/>
                <w:i/>
                <w:sz w:val="22"/>
                <w:szCs w:val="22"/>
              </w:rPr>
            </w:pPr>
          </w:p>
        </w:tc>
      </w:tr>
      <w:tr w:rsidR="00C9365F" w:rsidRPr="00EF5636" w:rsidTr="00EF5636">
        <w:tc>
          <w:tcPr>
            <w:tcW w:w="5000" w:type="pct"/>
          </w:tcPr>
          <w:p w:rsidR="00C9365F" w:rsidRPr="00EF5636" w:rsidRDefault="00C9365F" w:rsidP="00327449">
            <w:pPr>
              <w:rPr>
                <w:sz w:val="22"/>
                <w:szCs w:val="22"/>
              </w:rPr>
            </w:pPr>
            <w:r w:rsidRPr="00EF5636">
              <w:rPr>
                <w:sz w:val="22"/>
                <w:szCs w:val="22"/>
              </w:rPr>
              <w:t xml:space="preserve">Večina </w:t>
            </w:r>
            <w:r w:rsidR="009006CD">
              <w:rPr>
                <w:sz w:val="22"/>
                <w:szCs w:val="22"/>
              </w:rPr>
              <w:t>udeležencev</w:t>
            </w:r>
            <w:r w:rsidRPr="00EF5636">
              <w:rPr>
                <w:sz w:val="22"/>
                <w:szCs w:val="22"/>
              </w:rPr>
              <w:t xml:space="preserve"> je zapisala, da je </w:t>
            </w:r>
            <w:r w:rsidR="00704E4F">
              <w:rPr>
                <w:sz w:val="22"/>
                <w:szCs w:val="22"/>
              </w:rPr>
              <w:t>sta učiteljici pri komunikaciji z dijaki</w:t>
            </w:r>
            <w:r w:rsidR="00327449">
              <w:rPr>
                <w:sz w:val="22"/>
                <w:szCs w:val="22"/>
              </w:rPr>
              <w:t xml:space="preserve"> predvsem </w:t>
            </w:r>
            <w:r w:rsidR="00327449" w:rsidRPr="00327449">
              <w:rPr>
                <w:b/>
                <w:sz w:val="22"/>
                <w:szCs w:val="22"/>
              </w:rPr>
              <w:t>spodbujali</w:t>
            </w:r>
            <w:r w:rsidR="00327449">
              <w:rPr>
                <w:sz w:val="22"/>
                <w:szCs w:val="22"/>
              </w:rPr>
              <w:t xml:space="preserve"> le-te k aktivnemu sodelovanju. Poleg dajanja </w:t>
            </w:r>
            <w:r w:rsidR="00327449" w:rsidRPr="00327449">
              <w:rPr>
                <w:b/>
                <w:sz w:val="22"/>
                <w:szCs w:val="22"/>
              </w:rPr>
              <w:t>navodil</w:t>
            </w:r>
            <w:r w:rsidR="00327449">
              <w:rPr>
                <w:sz w:val="22"/>
                <w:szCs w:val="22"/>
              </w:rPr>
              <w:t xml:space="preserve">, sta učiteljici spodbujali predvsem s </w:t>
            </w:r>
            <w:r w:rsidR="00327449" w:rsidRPr="00327449">
              <w:rPr>
                <w:b/>
                <w:sz w:val="22"/>
                <w:szCs w:val="22"/>
              </w:rPr>
              <w:t>spraševanjem</w:t>
            </w:r>
            <w:r w:rsidR="00327449">
              <w:rPr>
                <w:sz w:val="22"/>
                <w:szCs w:val="22"/>
              </w:rPr>
              <w:t xml:space="preserve"> dijakov, v ta namen pa so bile pripravljene tudi določene </w:t>
            </w:r>
            <w:r w:rsidR="00327449" w:rsidRPr="00327449">
              <w:rPr>
                <w:b/>
                <w:sz w:val="22"/>
                <w:szCs w:val="22"/>
              </w:rPr>
              <w:t>aktivnosti</w:t>
            </w:r>
            <w:r w:rsidR="00327449">
              <w:rPr>
                <w:sz w:val="22"/>
                <w:szCs w:val="22"/>
              </w:rPr>
              <w:t xml:space="preserve"> (tekmovanje med skupinami). </w:t>
            </w:r>
          </w:p>
        </w:tc>
      </w:tr>
    </w:tbl>
    <w:p w:rsidR="00C9365F" w:rsidRDefault="00C9365F" w:rsidP="00B851C8">
      <w:pPr>
        <w:rPr>
          <w:b/>
          <w:sz w:val="22"/>
          <w:szCs w:val="22"/>
        </w:rPr>
      </w:pPr>
    </w:p>
    <w:p w:rsidR="00041388" w:rsidRPr="00EF5636" w:rsidRDefault="00EF5636" w:rsidP="00B851C8">
      <w:pPr>
        <w:rPr>
          <w:b/>
          <w:sz w:val="22"/>
          <w:szCs w:val="22"/>
        </w:rPr>
      </w:pPr>
      <w:r w:rsidRPr="00EF5636">
        <w:rPr>
          <w:b/>
          <w:sz w:val="22"/>
          <w:szCs w:val="22"/>
        </w:rPr>
        <w:t xml:space="preserve">2.4 </w:t>
      </w:r>
      <w:r w:rsidR="00CA48DB">
        <w:rPr>
          <w:b/>
          <w:sz w:val="22"/>
          <w:szCs w:val="22"/>
        </w:rPr>
        <w:t>Vtisi, opombe, komentarji, vprašanja ipd.</w:t>
      </w:r>
    </w:p>
    <w:p w:rsidR="00155233" w:rsidRPr="00155233" w:rsidRDefault="00155233" w:rsidP="00B851C8">
      <w:pPr>
        <w:rPr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4"/>
        <w:gridCol w:w="8708"/>
      </w:tblGrid>
      <w:tr w:rsidR="00EF5636" w:rsidRPr="00155233" w:rsidTr="00EF5636">
        <w:trPr>
          <w:trHeight w:val="45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7E1829" w:rsidRDefault="00106FE6" w:rsidP="0041775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Dobro sodelovanje učiteljic pri spodbujanju dijakov, da odgovarjajo na vprašanja in jima dovolili, da govorijo v slovenščini</w:t>
            </w:r>
          </w:p>
          <w:p w:rsidR="00106FE6" w:rsidRDefault="00106FE6" w:rsidP="0041775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Glede na njihov nivo znanja in cilj učne ure – občutek večjezičnosti je uporaba slovenščine razumljiva in logična</w:t>
            </w:r>
          </w:p>
          <w:p w:rsidR="00106FE6" w:rsidRPr="00560A38" w:rsidRDefault="00106FE6" w:rsidP="0041775A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Zdi se mi, da je pesem malce prezahtevna in se niso mogli ravno poistovetiti z njo</w:t>
            </w:r>
          </w:p>
        </w:tc>
      </w:tr>
      <w:tr w:rsidR="00EF5636" w:rsidRPr="00155233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7E1829" w:rsidRDefault="00106FE6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Učna ura poteka umirjeno</w:t>
            </w:r>
          </w:p>
          <w:p w:rsidR="00106FE6" w:rsidRDefault="00106FE6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Sprva so dijaki imeli malo treme, vendar jih je sodelovanje v skupini aktiviralo k bolj aktivnemu sodelovanju pri </w:t>
            </w:r>
            <w:r>
              <w:rPr>
                <w:rFonts w:ascii="Arial Narrow" w:hAnsi="Arial Narrow"/>
                <w:sz w:val="20"/>
                <w:szCs w:val="22"/>
              </w:rPr>
              <w:lastRenderedPageBreak/>
              <w:t>pouku</w:t>
            </w:r>
          </w:p>
          <w:p w:rsidR="00106FE6" w:rsidRDefault="00106FE6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Zanima me ali so že obdelali pojme povezane s čustvi.</w:t>
            </w:r>
          </w:p>
          <w:p w:rsidR="00106FE6" w:rsidRPr="00560A38" w:rsidRDefault="00106FE6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Mogoče je besedilo prezahtevno, glede na predznanje oz. čas učenja francoščine</w:t>
            </w:r>
          </w:p>
        </w:tc>
      </w:tr>
      <w:tr w:rsidR="00EF5636" w:rsidRPr="00155233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7E1829" w:rsidRPr="00560A38" w:rsidRDefault="00106FE6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/</w:t>
            </w:r>
          </w:p>
        </w:tc>
      </w:tr>
      <w:tr w:rsidR="00EF5636" w:rsidRPr="00155233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EF5636" w:rsidRPr="00560A38" w:rsidRDefault="00106FE6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Ura je bila zanimiva</w:t>
            </w:r>
          </w:p>
        </w:tc>
      </w:tr>
      <w:tr w:rsidR="00EF5636" w:rsidRPr="00155233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EF5636" w:rsidRDefault="00106FE6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Po branju pesmi v različnih jezikih, bi lahko po vsakem branju počakali še kakšen trenutek, da bi vtis ostal močnejši</w:t>
            </w:r>
          </w:p>
          <w:p w:rsidR="00106FE6" w:rsidRPr="00560A38" w:rsidRDefault="00106FE6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Sicer je ideja in izvedba super</w:t>
            </w:r>
          </w:p>
        </w:tc>
      </w:tr>
      <w:tr w:rsidR="00EF5636" w:rsidRPr="00155233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7E1829" w:rsidRPr="00560A38" w:rsidRDefault="00A74487" w:rsidP="007E1829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Obravnavana tema zelo zanimiva</w:t>
            </w:r>
          </w:p>
        </w:tc>
      </w:tr>
      <w:tr w:rsidR="00EF5636" w:rsidRPr="00155233" w:rsidTr="00EF5636">
        <w:trPr>
          <w:trHeight w:val="39"/>
        </w:trPr>
        <w:tc>
          <w:tcPr>
            <w:tcW w:w="534" w:type="dxa"/>
          </w:tcPr>
          <w:p w:rsidR="00EF5636" w:rsidRPr="00560A38" w:rsidRDefault="00EF5636" w:rsidP="00EF5636">
            <w:pPr>
              <w:pStyle w:val="Odstavekseznama"/>
              <w:numPr>
                <w:ilvl w:val="0"/>
                <w:numId w:val="15"/>
              </w:numPr>
              <w:rPr>
                <w:sz w:val="20"/>
                <w:szCs w:val="22"/>
              </w:rPr>
            </w:pPr>
          </w:p>
        </w:tc>
        <w:tc>
          <w:tcPr>
            <w:tcW w:w="8708" w:type="dxa"/>
          </w:tcPr>
          <w:p w:rsidR="00A95BAB" w:rsidRDefault="00A74487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Krasna ura na temo opazovanja jezikov (v osnovi opazovanja ciljnega jezika FR), primerjave med jeziki</w:t>
            </w:r>
          </w:p>
          <w:p w:rsidR="00A74487" w:rsidRPr="00560A38" w:rsidRDefault="00A74487" w:rsidP="00EF5636">
            <w:pPr>
              <w:pStyle w:val="Odstavekseznama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To temo bi se lahko nadgradilo v blok uri</w:t>
            </w:r>
          </w:p>
        </w:tc>
      </w:tr>
    </w:tbl>
    <w:p w:rsidR="00807A11" w:rsidRPr="00155233" w:rsidRDefault="00807A11" w:rsidP="00B851C8">
      <w:pPr>
        <w:rPr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807A11" w:rsidRPr="00155233" w:rsidTr="00EF5636">
        <w:tc>
          <w:tcPr>
            <w:tcW w:w="9166" w:type="dxa"/>
          </w:tcPr>
          <w:p w:rsidR="00807A11" w:rsidRDefault="00C9365F" w:rsidP="00C9365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Povzetek </w:t>
            </w:r>
            <w:r w:rsidR="008E27FB">
              <w:rPr>
                <w:b/>
                <w:i/>
                <w:sz w:val="22"/>
                <w:szCs w:val="22"/>
              </w:rPr>
              <w:t>vtisov, opomb, komentarjev in vprašanj</w:t>
            </w:r>
            <w:r>
              <w:rPr>
                <w:b/>
                <w:i/>
                <w:sz w:val="22"/>
                <w:szCs w:val="22"/>
              </w:rPr>
              <w:t xml:space="preserve"> udeležencev o pouku:</w:t>
            </w:r>
          </w:p>
          <w:p w:rsidR="00C9365F" w:rsidRPr="00155233" w:rsidRDefault="00C9365F" w:rsidP="00C9365F">
            <w:pPr>
              <w:rPr>
                <w:b/>
                <w:i/>
                <w:sz w:val="22"/>
                <w:szCs w:val="22"/>
              </w:rPr>
            </w:pPr>
          </w:p>
        </w:tc>
      </w:tr>
      <w:tr w:rsidR="00807A11" w:rsidRPr="00155233" w:rsidTr="00EF5636">
        <w:tc>
          <w:tcPr>
            <w:tcW w:w="9166" w:type="dxa"/>
          </w:tcPr>
          <w:p w:rsidR="00807A11" w:rsidRPr="00155233" w:rsidRDefault="00AB6D81" w:rsidP="00C608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Udeleženci</w:t>
            </w:r>
            <w:r w:rsidR="00837835" w:rsidRPr="00155233">
              <w:rPr>
                <w:sz w:val="22"/>
                <w:szCs w:val="22"/>
              </w:rPr>
              <w:t xml:space="preserve"> pri odgovorih izpostavijo </w:t>
            </w:r>
            <w:r w:rsidRPr="00155233">
              <w:rPr>
                <w:sz w:val="22"/>
                <w:szCs w:val="22"/>
              </w:rPr>
              <w:t>predvsem</w:t>
            </w:r>
            <w:r w:rsidRPr="00155233">
              <w:rPr>
                <w:b/>
                <w:sz w:val="22"/>
                <w:szCs w:val="22"/>
              </w:rPr>
              <w:t xml:space="preserve"> </w:t>
            </w:r>
            <w:r w:rsidR="00A74487">
              <w:rPr>
                <w:b/>
                <w:sz w:val="22"/>
                <w:szCs w:val="22"/>
              </w:rPr>
              <w:t xml:space="preserve">(dobro) izbiro aktivnosti </w:t>
            </w:r>
            <w:r w:rsidR="00A74487" w:rsidRPr="00A74487">
              <w:rPr>
                <w:sz w:val="22"/>
                <w:szCs w:val="22"/>
              </w:rPr>
              <w:t>med učno uro, ki pa se jim je zdela malce prezahtevna glede na nivo znanja TJ</w:t>
            </w:r>
            <w:r w:rsidR="00A74487">
              <w:rPr>
                <w:b/>
                <w:sz w:val="22"/>
                <w:szCs w:val="22"/>
              </w:rPr>
              <w:t xml:space="preserve">. </w:t>
            </w:r>
            <w:r w:rsidR="00A74487">
              <w:rPr>
                <w:sz w:val="22"/>
                <w:szCs w:val="22"/>
              </w:rPr>
              <w:t xml:space="preserve">Nadalje omenijo, da je bila izvedena ura </w:t>
            </w:r>
            <w:r w:rsidR="00A74487" w:rsidRPr="00C60835">
              <w:rPr>
                <w:b/>
                <w:sz w:val="22"/>
                <w:szCs w:val="22"/>
              </w:rPr>
              <w:t>zanimiva</w:t>
            </w:r>
            <w:r w:rsidR="00A74487">
              <w:rPr>
                <w:sz w:val="22"/>
                <w:szCs w:val="22"/>
              </w:rPr>
              <w:t xml:space="preserve">, kjer sta učiteljici veliko </w:t>
            </w:r>
            <w:r w:rsidR="00A74487" w:rsidRPr="00C60835">
              <w:rPr>
                <w:b/>
                <w:sz w:val="22"/>
                <w:szCs w:val="22"/>
              </w:rPr>
              <w:t>spodbujali</w:t>
            </w:r>
            <w:r w:rsidR="00A74487">
              <w:rPr>
                <w:sz w:val="22"/>
                <w:szCs w:val="22"/>
              </w:rPr>
              <w:t xml:space="preserve"> dijake k aktivnemu sodelovanju</w:t>
            </w:r>
            <w:r w:rsidR="00C60835">
              <w:rPr>
                <w:sz w:val="22"/>
                <w:szCs w:val="22"/>
              </w:rPr>
              <w:t>.</w:t>
            </w:r>
          </w:p>
        </w:tc>
      </w:tr>
    </w:tbl>
    <w:p w:rsidR="00EF5636" w:rsidRDefault="00EF5636" w:rsidP="00B851C8">
      <w:pPr>
        <w:rPr>
          <w:sz w:val="22"/>
          <w:szCs w:val="22"/>
        </w:rPr>
      </w:pPr>
    </w:p>
    <w:p w:rsidR="00C60835" w:rsidRDefault="00C60835" w:rsidP="00B851C8">
      <w:pPr>
        <w:rPr>
          <w:sz w:val="22"/>
          <w:szCs w:val="22"/>
        </w:rPr>
      </w:pPr>
    </w:p>
    <w:p w:rsidR="00EF5636" w:rsidRPr="00EF5636" w:rsidRDefault="00EF5636" w:rsidP="000F1F67">
      <w:pPr>
        <w:pStyle w:val="Odstavekseznama"/>
        <w:numPr>
          <w:ilvl w:val="0"/>
          <w:numId w:val="16"/>
        </w:numPr>
        <w:pBdr>
          <w:top w:val="single" w:sz="12" w:space="1" w:color="D9D9D9" w:themeColor="background1" w:themeShade="D9"/>
          <w:left w:val="single" w:sz="12" w:space="4" w:color="D9D9D9" w:themeColor="background1" w:themeShade="D9"/>
          <w:bottom w:val="single" w:sz="12" w:space="1" w:color="D9D9D9" w:themeColor="background1" w:themeShade="D9"/>
          <w:right w:val="single" w:sz="12" w:space="4" w:color="D9D9D9" w:themeColor="background1" w:themeShade="D9"/>
        </w:pBdr>
        <w:shd w:val="clear" w:color="auto" w:fill="D9D9D9" w:themeFill="background1" w:themeFillShade="D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Končne skupne ugotovitve</w:t>
      </w:r>
      <w:r w:rsidR="00C9365F">
        <w:rPr>
          <w:rFonts w:ascii="Tahoma" w:hAnsi="Tahoma" w:cs="Tahoma"/>
          <w:b/>
          <w:sz w:val="22"/>
          <w:szCs w:val="22"/>
        </w:rPr>
        <w:t xml:space="preserve"> udeležencev</w:t>
      </w:r>
    </w:p>
    <w:p w:rsidR="00837835" w:rsidRPr="00155233" w:rsidRDefault="00837835" w:rsidP="00B851C8">
      <w:pPr>
        <w:rPr>
          <w:sz w:val="22"/>
          <w:szCs w:val="22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837835" w:rsidRPr="00155233" w:rsidTr="00EF563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F3CCD" w:rsidRDefault="00DE3CD4" w:rsidP="007515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Analiza ključnih pojmov</w:t>
            </w:r>
            <w:r w:rsidR="007515CC" w:rsidRPr="0015523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povzetkov</w:t>
            </w:r>
            <w:r w:rsidR="007515CC" w:rsidRPr="00155233">
              <w:rPr>
                <w:sz w:val="22"/>
                <w:szCs w:val="22"/>
              </w:rPr>
              <w:t xml:space="preserve">) vseh štirih kategorij, </w:t>
            </w:r>
            <w:r>
              <w:rPr>
                <w:sz w:val="22"/>
                <w:szCs w:val="22"/>
              </w:rPr>
              <w:t>pokaže</w:t>
            </w:r>
            <w:r w:rsidR="007515CC" w:rsidRPr="00155233">
              <w:rPr>
                <w:sz w:val="22"/>
                <w:szCs w:val="22"/>
              </w:rPr>
              <w:t>, da so u</w:t>
            </w:r>
            <w:r>
              <w:rPr>
                <w:sz w:val="22"/>
                <w:szCs w:val="22"/>
              </w:rPr>
              <w:t>deleženci</w:t>
            </w:r>
            <w:r w:rsidR="007515CC" w:rsidRPr="00155233">
              <w:rPr>
                <w:sz w:val="22"/>
                <w:szCs w:val="22"/>
              </w:rPr>
              <w:t xml:space="preserve"> pri opazovanju timsko izvedene ure ugotovili/opazili </w:t>
            </w:r>
            <w:r>
              <w:rPr>
                <w:sz w:val="22"/>
                <w:szCs w:val="22"/>
              </w:rPr>
              <w:t xml:space="preserve">dobro dopolnjevanje ter izmenjavanje vlog med učiteljicama, kjer sta obe imeli enakovreden odnos pri poučevanju. Nadalje udeleženci izpostavijo tudi spodbujanje dijakov k aktivnemu sodelovanju med učno uro, kar sta učiteljici skušali doseči z različnimi aktivnostmi, kot so tekmovanje, delo v skupinah, individualno delo ter s spraševanjem dijakov. Udeleženci so tudi pohvalili usklajenost med učiteljicama ter zanimivost izvedene ure, v kateri se jim je zdelo pozitivno, da je poleg slovenskega učitelja prisoten tudi domači govorec tujega jezika. </w:t>
            </w:r>
          </w:p>
          <w:p w:rsidR="00DE3CD4" w:rsidRPr="00155233" w:rsidRDefault="00DE3CD4" w:rsidP="007515CC">
            <w:pPr>
              <w:rPr>
                <w:sz w:val="22"/>
                <w:szCs w:val="22"/>
              </w:rPr>
            </w:pPr>
          </w:p>
          <w:p w:rsidR="00837835" w:rsidRPr="00155233" w:rsidRDefault="00CF3CCD" w:rsidP="007515CC">
            <w:pPr>
              <w:rPr>
                <w:sz w:val="22"/>
                <w:szCs w:val="22"/>
              </w:rPr>
            </w:pPr>
            <w:r w:rsidRPr="00155233">
              <w:rPr>
                <w:sz w:val="22"/>
                <w:szCs w:val="22"/>
              </w:rPr>
              <w:t>Končna ugotovitev je, da imajo učitelji pozitiven odnos do in pogled na</w:t>
            </w:r>
            <w:r w:rsidR="00395890">
              <w:rPr>
                <w:sz w:val="22"/>
                <w:szCs w:val="22"/>
              </w:rPr>
              <w:t xml:space="preserve"> timsko izvedbo (opazovane) ure</w:t>
            </w:r>
            <w:r w:rsidRPr="00155233">
              <w:rPr>
                <w:sz w:val="22"/>
                <w:szCs w:val="22"/>
              </w:rPr>
              <w:t xml:space="preserve"> ter da prisotnost domačega govorca tujega jezika predstavlja (določeno) dodano vrednost.</w:t>
            </w:r>
          </w:p>
        </w:tc>
      </w:tr>
    </w:tbl>
    <w:p w:rsidR="00807A11" w:rsidRPr="00155233" w:rsidRDefault="00807A11" w:rsidP="00B851C8">
      <w:pPr>
        <w:rPr>
          <w:sz w:val="22"/>
          <w:szCs w:val="22"/>
        </w:rPr>
      </w:pPr>
    </w:p>
    <w:p w:rsidR="006A74F8" w:rsidRPr="00155233" w:rsidRDefault="006A74F8" w:rsidP="006A74F8">
      <w:pPr>
        <w:rPr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583"/>
      </w:tblGrid>
      <w:tr w:rsidR="006A74F8" w:rsidRPr="00155233" w:rsidTr="006A74F8">
        <w:tc>
          <w:tcPr>
            <w:tcW w:w="4583" w:type="dxa"/>
          </w:tcPr>
          <w:p w:rsidR="006A74F8" w:rsidRPr="00155233" w:rsidRDefault="00596128" w:rsidP="006A7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Pripravil</w:t>
            </w:r>
            <w:r w:rsidR="00155233" w:rsidRPr="00155233">
              <w:rPr>
                <w:sz w:val="22"/>
                <w:szCs w:val="22"/>
              </w:rPr>
              <w:t xml:space="preserve"> </w:t>
            </w:r>
            <w:r w:rsidR="00512AD4" w:rsidRPr="00155233">
              <w:rPr>
                <w:sz w:val="22"/>
                <w:szCs w:val="22"/>
              </w:rPr>
              <w:t>Adi Muminović</w:t>
            </w:r>
            <w:r w:rsidR="00155233">
              <w:rPr>
                <w:sz w:val="22"/>
                <w:szCs w:val="22"/>
              </w:rPr>
              <w:t>,</w:t>
            </w:r>
          </w:p>
        </w:tc>
        <w:tc>
          <w:tcPr>
            <w:tcW w:w="4583" w:type="dxa"/>
          </w:tcPr>
          <w:p w:rsidR="006A74F8" w:rsidRPr="00155233" w:rsidRDefault="006A74F8" w:rsidP="006A74F8">
            <w:pPr>
              <w:jc w:val="right"/>
              <w:rPr>
                <w:sz w:val="22"/>
                <w:szCs w:val="22"/>
              </w:rPr>
            </w:pPr>
            <w:r w:rsidRPr="00155233">
              <w:rPr>
                <w:sz w:val="22"/>
                <w:szCs w:val="22"/>
              </w:rPr>
              <w:t>Katja Pavlič Škerjanc,</w:t>
            </w:r>
          </w:p>
        </w:tc>
      </w:tr>
      <w:tr w:rsidR="006A74F8" w:rsidRPr="00155233" w:rsidTr="006A74F8">
        <w:tc>
          <w:tcPr>
            <w:tcW w:w="4583" w:type="dxa"/>
          </w:tcPr>
          <w:p w:rsidR="006A74F8" w:rsidRPr="00155233" w:rsidRDefault="00155233" w:rsidP="00512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512AD4" w:rsidRPr="00155233">
              <w:rPr>
                <w:sz w:val="22"/>
                <w:szCs w:val="22"/>
              </w:rPr>
              <w:t>trokovni sodelavec projekta</w:t>
            </w:r>
          </w:p>
        </w:tc>
        <w:tc>
          <w:tcPr>
            <w:tcW w:w="4583" w:type="dxa"/>
          </w:tcPr>
          <w:p w:rsidR="006A74F8" w:rsidRPr="00155233" w:rsidRDefault="00155233" w:rsidP="006A74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6A74F8" w:rsidRPr="00155233">
              <w:rPr>
                <w:sz w:val="22"/>
                <w:szCs w:val="22"/>
              </w:rPr>
              <w:t>odja projekta</w:t>
            </w:r>
          </w:p>
        </w:tc>
      </w:tr>
    </w:tbl>
    <w:p w:rsidR="0013236C" w:rsidRPr="00155233" w:rsidRDefault="0013236C">
      <w:pPr>
        <w:spacing w:after="200" w:line="276" w:lineRule="auto"/>
        <w:rPr>
          <w:sz w:val="22"/>
          <w:szCs w:val="22"/>
        </w:rPr>
      </w:pPr>
    </w:p>
    <w:p w:rsidR="0013236C" w:rsidRPr="00155233" w:rsidRDefault="0013236C" w:rsidP="0013236C">
      <w:pPr>
        <w:tabs>
          <w:tab w:val="left" w:pos="471"/>
          <w:tab w:val="left" w:pos="2411"/>
        </w:tabs>
        <w:rPr>
          <w:sz w:val="22"/>
          <w:szCs w:val="22"/>
        </w:rPr>
      </w:pPr>
      <w:bookmarkStart w:id="0" w:name="_GoBack"/>
      <w:bookmarkEnd w:id="0"/>
    </w:p>
    <w:sectPr w:rsidR="0013236C" w:rsidRPr="00155233" w:rsidSect="00B851C8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8C7" w:rsidRDefault="00CF48C7" w:rsidP="00B851C8">
      <w:r>
        <w:separator/>
      </w:r>
    </w:p>
  </w:endnote>
  <w:endnote w:type="continuationSeparator" w:id="0">
    <w:p w:rsidR="00CF48C7" w:rsidRDefault="00CF48C7" w:rsidP="00B8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23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6BD6" w:rsidRDefault="00FD6BD6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F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D6BD6" w:rsidRDefault="00FD6BD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590137"/>
      <w:docPartObj>
        <w:docPartGallery w:val="Page Numbers (Bottom of Page)"/>
        <w:docPartUnique/>
      </w:docPartObj>
    </w:sdtPr>
    <w:sdtEndPr/>
    <w:sdtContent>
      <w:p w:rsidR="00FD6BD6" w:rsidRDefault="00FD6BD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F67">
          <w:rPr>
            <w:noProof/>
          </w:rPr>
          <w:t>1</w:t>
        </w:r>
        <w:r>
          <w:fldChar w:fldCharType="end"/>
        </w:r>
      </w:p>
    </w:sdtContent>
  </w:sdt>
  <w:p w:rsidR="00FD6BD6" w:rsidRDefault="00FD6BD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8C7" w:rsidRDefault="00CF48C7" w:rsidP="00B851C8">
      <w:r>
        <w:separator/>
      </w:r>
    </w:p>
  </w:footnote>
  <w:footnote w:type="continuationSeparator" w:id="0">
    <w:p w:rsidR="00CF48C7" w:rsidRDefault="00CF48C7" w:rsidP="00B85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BD6" w:rsidRDefault="00FD6BD6" w:rsidP="00B851C8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CBE5C28" wp14:editId="3DE253E2">
          <wp:simplePos x="0" y="0"/>
          <wp:positionH relativeFrom="column">
            <wp:posOffset>3627120</wp:posOffset>
          </wp:positionH>
          <wp:positionV relativeFrom="paragraph">
            <wp:posOffset>45085</wp:posOffset>
          </wp:positionV>
          <wp:extent cx="2494915" cy="719455"/>
          <wp:effectExtent l="0" t="0" r="635" b="4445"/>
          <wp:wrapSquare wrapText="bothSides"/>
          <wp:docPr id="3" name="Slika 3" descr="LOGOTIP-ESS-SL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EB8C76A" wp14:editId="01C6FDD6">
          <wp:simplePos x="0" y="0"/>
          <wp:positionH relativeFrom="column">
            <wp:posOffset>-82550</wp:posOffset>
          </wp:positionH>
          <wp:positionV relativeFrom="paragraph">
            <wp:posOffset>-17145</wp:posOffset>
          </wp:positionV>
          <wp:extent cx="454660" cy="607060"/>
          <wp:effectExtent l="0" t="0" r="2540" b="2540"/>
          <wp:wrapNone/>
          <wp:docPr id="2" name="Slika 2" descr="primaren%20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  <w:szCs w:val="22"/>
      </w:rPr>
      <w:t xml:space="preserve">          </w:t>
    </w:r>
    <w:r w:rsidR="000F1F67">
      <w:rPr>
        <w:sz w:val="22"/>
        <w:szCs w:val="22"/>
      </w:rPr>
      <w:t xml:space="preserve">                </w:t>
    </w:r>
    <w:r w:rsidR="000F1F67">
      <w:rPr>
        <w:noProof/>
        <w:sz w:val="22"/>
        <w:szCs w:val="22"/>
      </w:rPr>
      <w:drawing>
        <wp:inline distT="0" distB="0" distL="0" distR="0" wp14:anchorId="5645108C">
          <wp:extent cx="2005965" cy="323215"/>
          <wp:effectExtent l="0" t="0" r="0" b="63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          </w:t>
    </w:r>
  </w:p>
  <w:p w:rsidR="00FD6BD6" w:rsidRDefault="00FD6BD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EBD"/>
    <w:multiLevelType w:val="hybridMultilevel"/>
    <w:tmpl w:val="E20A3E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4763A"/>
    <w:multiLevelType w:val="hybridMultilevel"/>
    <w:tmpl w:val="47C24246"/>
    <w:lvl w:ilvl="0" w:tplc="3DBA891A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707B4A"/>
    <w:multiLevelType w:val="hybridMultilevel"/>
    <w:tmpl w:val="183C0DD2"/>
    <w:lvl w:ilvl="0" w:tplc="F222B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1A187F"/>
    <w:multiLevelType w:val="hybridMultilevel"/>
    <w:tmpl w:val="07E0579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335A73"/>
    <w:multiLevelType w:val="hybridMultilevel"/>
    <w:tmpl w:val="96A84B1E"/>
    <w:lvl w:ilvl="0" w:tplc="A41AE74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166CF8"/>
    <w:multiLevelType w:val="hybridMultilevel"/>
    <w:tmpl w:val="7CE25EC4"/>
    <w:lvl w:ilvl="0" w:tplc="06929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83FA7"/>
    <w:multiLevelType w:val="hybridMultilevel"/>
    <w:tmpl w:val="3D9AA63E"/>
    <w:lvl w:ilvl="0" w:tplc="4B5A4D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9F5C43"/>
    <w:multiLevelType w:val="hybridMultilevel"/>
    <w:tmpl w:val="65700C30"/>
    <w:lvl w:ilvl="0" w:tplc="CFA6B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9630D"/>
    <w:multiLevelType w:val="hybridMultilevel"/>
    <w:tmpl w:val="8F4A88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D105A7"/>
    <w:multiLevelType w:val="hybridMultilevel"/>
    <w:tmpl w:val="4C0E08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C4592F"/>
    <w:multiLevelType w:val="hybridMultilevel"/>
    <w:tmpl w:val="5EE600F2"/>
    <w:lvl w:ilvl="0" w:tplc="A44A3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04384"/>
    <w:multiLevelType w:val="hybridMultilevel"/>
    <w:tmpl w:val="F0580FC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781BD7"/>
    <w:multiLevelType w:val="hybridMultilevel"/>
    <w:tmpl w:val="D0AA93D8"/>
    <w:lvl w:ilvl="0" w:tplc="A44A3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67C01"/>
    <w:multiLevelType w:val="hybridMultilevel"/>
    <w:tmpl w:val="23D4F4A8"/>
    <w:lvl w:ilvl="0" w:tplc="F222B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07316F"/>
    <w:multiLevelType w:val="hybridMultilevel"/>
    <w:tmpl w:val="7F1243B4"/>
    <w:lvl w:ilvl="0" w:tplc="376A34E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1C58C5"/>
    <w:multiLevelType w:val="hybridMultilevel"/>
    <w:tmpl w:val="112C191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0"/>
  </w:num>
  <w:num w:numId="5">
    <w:abstractNumId w:val="2"/>
  </w:num>
  <w:num w:numId="6">
    <w:abstractNumId w:val="14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  <w:num w:numId="11">
    <w:abstractNumId w:val="15"/>
  </w:num>
  <w:num w:numId="12">
    <w:abstractNumId w:val="7"/>
  </w:num>
  <w:num w:numId="13">
    <w:abstractNumId w:val="10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30"/>
    <w:rsid w:val="00023540"/>
    <w:rsid w:val="00041388"/>
    <w:rsid w:val="00042991"/>
    <w:rsid w:val="00044F34"/>
    <w:rsid w:val="00054D78"/>
    <w:rsid w:val="000858C9"/>
    <w:rsid w:val="00092704"/>
    <w:rsid w:val="000B4161"/>
    <w:rsid w:val="000B5CD2"/>
    <w:rsid w:val="000C46BF"/>
    <w:rsid w:val="000D6C13"/>
    <w:rsid w:val="000F1F67"/>
    <w:rsid w:val="000F5D3E"/>
    <w:rsid w:val="00101AB9"/>
    <w:rsid w:val="00103BD2"/>
    <w:rsid w:val="00103D72"/>
    <w:rsid w:val="00106FE6"/>
    <w:rsid w:val="00122E6C"/>
    <w:rsid w:val="00130D71"/>
    <w:rsid w:val="0013236C"/>
    <w:rsid w:val="001337E0"/>
    <w:rsid w:val="00155233"/>
    <w:rsid w:val="001A7772"/>
    <w:rsid w:val="001D36FE"/>
    <w:rsid w:val="001E4793"/>
    <w:rsid w:val="00233E98"/>
    <w:rsid w:val="002345A9"/>
    <w:rsid w:val="0024524B"/>
    <w:rsid w:val="00252487"/>
    <w:rsid w:val="00252847"/>
    <w:rsid w:val="0025430B"/>
    <w:rsid w:val="0028581F"/>
    <w:rsid w:val="002A375A"/>
    <w:rsid w:val="002C51E4"/>
    <w:rsid w:val="002F1D8A"/>
    <w:rsid w:val="002F458D"/>
    <w:rsid w:val="00307626"/>
    <w:rsid w:val="00316741"/>
    <w:rsid w:val="0032613F"/>
    <w:rsid w:val="00327449"/>
    <w:rsid w:val="003419D3"/>
    <w:rsid w:val="003668A1"/>
    <w:rsid w:val="00367330"/>
    <w:rsid w:val="00395890"/>
    <w:rsid w:val="003A1FFD"/>
    <w:rsid w:val="003A2FAF"/>
    <w:rsid w:val="003E2690"/>
    <w:rsid w:val="00416573"/>
    <w:rsid w:val="0041775A"/>
    <w:rsid w:val="0045759D"/>
    <w:rsid w:val="004734C8"/>
    <w:rsid w:val="004A2491"/>
    <w:rsid w:val="004E242E"/>
    <w:rsid w:val="004E6DE4"/>
    <w:rsid w:val="004F01E0"/>
    <w:rsid w:val="00500A87"/>
    <w:rsid w:val="00512AD4"/>
    <w:rsid w:val="00516B0C"/>
    <w:rsid w:val="00523600"/>
    <w:rsid w:val="00560A38"/>
    <w:rsid w:val="00591EB2"/>
    <w:rsid w:val="00596128"/>
    <w:rsid w:val="005A6160"/>
    <w:rsid w:val="005B2835"/>
    <w:rsid w:val="005D267F"/>
    <w:rsid w:val="005E3228"/>
    <w:rsid w:val="006613F7"/>
    <w:rsid w:val="006A74F8"/>
    <w:rsid w:val="006B1EC3"/>
    <w:rsid w:val="006B5C60"/>
    <w:rsid w:val="006D2316"/>
    <w:rsid w:val="006E5E1C"/>
    <w:rsid w:val="0070380B"/>
    <w:rsid w:val="00704E4F"/>
    <w:rsid w:val="00710983"/>
    <w:rsid w:val="007515CC"/>
    <w:rsid w:val="00753299"/>
    <w:rsid w:val="00771EC3"/>
    <w:rsid w:val="007A5465"/>
    <w:rsid w:val="007D06D3"/>
    <w:rsid w:val="007E1829"/>
    <w:rsid w:val="007F32E3"/>
    <w:rsid w:val="00807A11"/>
    <w:rsid w:val="00812BBF"/>
    <w:rsid w:val="00814850"/>
    <w:rsid w:val="00823364"/>
    <w:rsid w:val="00824943"/>
    <w:rsid w:val="0082790D"/>
    <w:rsid w:val="00837835"/>
    <w:rsid w:val="00880D1D"/>
    <w:rsid w:val="008C0EF5"/>
    <w:rsid w:val="008C39EE"/>
    <w:rsid w:val="008C761C"/>
    <w:rsid w:val="008E27FB"/>
    <w:rsid w:val="009006CD"/>
    <w:rsid w:val="00945A4A"/>
    <w:rsid w:val="009568C6"/>
    <w:rsid w:val="0096430B"/>
    <w:rsid w:val="00997037"/>
    <w:rsid w:val="009A48A6"/>
    <w:rsid w:val="009B431E"/>
    <w:rsid w:val="009D229F"/>
    <w:rsid w:val="009F5646"/>
    <w:rsid w:val="009F7599"/>
    <w:rsid w:val="00A02FF5"/>
    <w:rsid w:val="00A16324"/>
    <w:rsid w:val="00A2262E"/>
    <w:rsid w:val="00A41400"/>
    <w:rsid w:val="00A61881"/>
    <w:rsid w:val="00A64936"/>
    <w:rsid w:val="00A64BC9"/>
    <w:rsid w:val="00A74487"/>
    <w:rsid w:val="00A826AA"/>
    <w:rsid w:val="00A95BAB"/>
    <w:rsid w:val="00A97B4E"/>
    <w:rsid w:val="00AB1DB4"/>
    <w:rsid w:val="00AB6D81"/>
    <w:rsid w:val="00AC15B6"/>
    <w:rsid w:val="00B307EB"/>
    <w:rsid w:val="00B71CD7"/>
    <w:rsid w:val="00B851C8"/>
    <w:rsid w:val="00B852EF"/>
    <w:rsid w:val="00BA05B8"/>
    <w:rsid w:val="00BC058E"/>
    <w:rsid w:val="00BC5666"/>
    <w:rsid w:val="00BD6D74"/>
    <w:rsid w:val="00BE0D15"/>
    <w:rsid w:val="00C401D1"/>
    <w:rsid w:val="00C515DF"/>
    <w:rsid w:val="00C60835"/>
    <w:rsid w:val="00C81206"/>
    <w:rsid w:val="00C9297F"/>
    <w:rsid w:val="00C9365F"/>
    <w:rsid w:val="00CA48DB"/>
    <w:rsid w:val="00CA66B6"/>
    <w:rsid w:val="00CB7031"/>
    <w:rsid w:val="00CC3ECE"/>
    <w:rsid w:val="00CF1F84"/>
    <w:rsid w:val="00CF3CCD"/>
    <w:rsid w:val="00CF48C7"/>
    <w:rsid w:val="00CF6D18"/>
    <w:rsid w:val="00D019B2"/>
    <w:rsid w:val="00D03457"/>
    <w:rsid w:val="00D11149"/>
    <w:rsid w:val="00D20825"/>
    <w:rsid w:val="00D21811"/>
    <w:rsid w:val="00D32BE1"/>
    <w:rsid w:val="00D73D67"/>
    <w:rsid w:val="00D73F4B"/>
    <w:rsid w:val="00D90974"/>
    <w:rsid w:val="00DC6863"/>
    <w:rsid w:val="00DD1F5A"/>
    <w:rsid w:val="00DE02BB"/>
    <w:rsid w:val="00DE3CD4"/>
    <w:rsid w:val="00DF7C3D"/>
    <w:rsid w:val="00E34B61"/>
    <w:rsid w:val="00E65D53"/>
    <w:rsid w:val="00E73BB8"/>
    <w:rsid w:val="00E741EF"/>
    <w:rsid w:val="00E87724"/>
    <w:rsid w:val="00E932DD"/>
    <w:rsid w:val="00EF5636"/>
    <w:rsid w:val="00F15E3B"/>
    <w:rsid w:val="00F70C74"/>
    <w:rsid w:val="00F96A44"/>
    <w:rsid w:val="00FB7F30"/>
    <w:rsid w:val="00FD1918"/>
    <w:rsid w:val="00FD6BD6"/>
    <w:rsid w:val="00FE1D7A"/>
    <w:rsid w:val="00FE3DB0"/>
    <w:rsid w:val="00FE691F"/>
    <w:rsid w:val="00FF02F8"/>
    <w:rsid w:val="00FF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5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5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B851C8"/>
  </w:style>
  <w:style w:type="paragraph" w:styleId="Noga">
    <w:name w:val="footer"/>
    <w:basedOn w:val="Navaden"/>
    <w:link w:val="NogaZnak"/>
    <w:uiPriority w:val="99"/>
    <w:unhideWhenUsed/>
    <w:rsid w:val="00B85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B851C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51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51C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851C8"/>
    <w:pPr>
      <w:ind w:left="720"/>
      <w:contextualSpacing/>
    </w:pPr>
  </w:style>
  <w:style w:type="table" w:styleId="Tabelamrea">
    <w:name w:val="Table Grid"/>
    <w:basedOn w:val="Navadnatabela"/>
    <w:uiPriority w:val="59"/>
    <w:rsid w:val="00B85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mrea1">
    <w:name w:val="Tabela - mreža1"/>
    <w:basedOn w:val="Navadnatabela"/>
    <w:next w:val="Tabelamrea"/>
    <w:rsid w:val="00103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5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5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B851C8"/>
  </w:style>
  <w:style w:type="paragraph" w:styleId="Noga">
    <w:name w:val="footer"/>
    <w:basedOn w:val="Navaden"/>
    <w:link w:val="NogaZnak"/>
    <w:uiPriority w:val="99"/>
    <w:unhideWhenUsed/>
    <w:rsid w:val="00B85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B851C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51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51C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851C8"/>
    <w:pPr>
      <w:ind w:left="720"/>
      <w:contextualSpacing/>
    </w:pPr>
  </w:style>
  <w:style w:type="table" w:styleId="Tabelamrea">
    <w:name w:val="Table Grid"/>
    <w:basedOn w:val="Navadnatabela"/>
    <w:uiPriority w:val="59"/>
    <w:rsid w:val="00B85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mrea1">
    <w:name w:val="Tabela - mreža1"/>
    <w:basedOn w:val="Navadnatabela"/>
    <w:next w:val="Tabelamrea"/>
    <w:rsid w:val="00103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</dc:creator>
  <cp:lastModifiedBy>Adi Muminovič</cp:lastModifiedBy>
  <cp:revision>8</cp:revision>
  <dcterms:created xsi:type="dcterms:W3CDTF">2013-03-26T07:53:00Z</dcterms:created>
  <dcterms:modified xsi:type="dcterms:W3CDTF">2013-05-31T08:30:00Z</dcterms:modified>
</cp:coreProperties>
</file>