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91"/>
        <w:gridCol w:w="10493"/>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E64416">
            <w:pPr>
              <w:rPr>
                <w:sz w:val="22"/>
                <w:szCs w:val="22"/>
              </w:rPr>
            </w:pPr>
            <w:r>
              <w:rPr>
                <w:sz w:val="22"/>
                <w:szCs w:val="22"/>
              </w:rPr>
              <w:t xml:space="preserve">Datum: </w:t>
            </w:r>
            <w:r w:rsidR="004B31A1">
              <w:rPr>
                <w:sz w:val="22"/>
                <w:szCs w:val="22"/>
              </w:rPr>
              <w:t>30</w:t>
            </w:r>
            <w:r w:rsidR="001D36FE">
              <w:rPr>
                <w:sz w:val="22"/>
                <w:szCs w:val="22"/>
              </w:rPr>
              <w:t>/</w:t>
            </w:r>
            <w:r w:rsidR="009D59FC">
              <w:rPr>
                <w:sz w:val="22"/>
                <w:szCs w:val="22"/>
              </w:rPr>
              <w:t>04</w:t>
            </w:r>
            <w:r w:rsidR="001D36FE">
              <w:rPr>
                <w:sz w:val="22"/>
                <w:szCs w:val="22"/>
              </w:rPr>
              <w:t xml:space="preserve"> - 2013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14174"/>
      </w:tblGrid>
      <w:tr w:rsidR="00103D72" w:rsidRPr="00103D72" w:rsidTr="001E3EC0">
        <w:tc>
          <w:tcPr>
            <w:tcW w:w="5000" w:type="pct"/>
            <w:shd w:val="clear" w:color="auto" w:fill="D9D9D9" w:themeFill="background1" w:themeFillShade="D9"/>
          </w:tcPr>
          <w:p w:rsidR="00103D72" w:rsidRPr="00103D72" w:rsidRDefault="00103D72" w:rsidP="00103D72">
            <w:pPr>
              <w:jc w:val="center"/>
              <w:rPr>
                <w:rFonts w:ascii="Tahoma" w:hAnsi="Tahoma" w:cs="Tahoma"/>
                <w:b/>
                <w:sz w:val="32"/>
                <w:szCs w:val="40"/>
              </w:rPr>
            </w:pPr>
            <w:r w:rsidRPr="00103D72">
              <w:rPr>
                <w:rFonts w:ascii="Tahoma" w:hAnsi="Tahoma" w:cs="Tahoma"/>
                <w:b/>
                <w:sz w:val="32"/>
                <w:szCs w:val="40"/>
              </w:rPr>
              <w:t xml:space="preserve">Modeliranje z USP </w:t>
            </w:r>
            <w:r w:rsidRPr="00103D72">
              <w:rPr>
                <w:rFonts w:ascii="Tahoma" w:hAnsi="Tahoma" w:cs="Tahoma"/>
                <w:sz w:val="32"/>
                <w:szCs w:val="40"/>
              </w:rPr>
              <w:t>(</w:t>
            </w:r>
            <w:r w:rsidR="00BD1C19">
              <w:rPr>
                <w:rFonts w:ascii="Tahoma" w:hAnsi="Tahoma" w:cs="Tahoma"/>
                <w:sz w:val="32"/>
                <w:szCs w:val="40"/>
              </w:rPr>
              <w:t xml:space="preserve">Gimnazija </w:t>
            </w:r>
            <w:r w:rsidR="00E64416">
              <w:rPr>
                <w:rFonts w:ascii="Tahoma" w:hAnsi="Tahoma" w:cs="Tahoma"/>
                <w:sz w:val="32"/>
                <w:szCs w:val="40"/>
              </w:rPr>
              <w:t>Ptuj</w:t>
            </w:r>
            <w:r w:rsidRPr="00103D72">
              <w:rPr>
                <w:rFonts w:ascii="Tahoma" w:hAnsi="Tahoma" w:cs="Tahoma"/>
                <w:sz w:val="32"/>
                <w:szCs w:val="40"/>
              </w:rPr>
              <w:t xml:space="preserve">, </w:t>
            </w:r>
            <w:r w:rsidR="00E64416">
              <w:rPr>
                <w:rFonts w:ascii="Tahoma" w:hAnsi="Tahoma" w:cs="Tahoma"/>
                <w:sz w:val="32"/>
                <w:szCs w:val="40"/>
              </w:rPr>
              <w:t xml:space="preserve">Ptuj </w:t>
            </w:r>
            <w:r w:rsidRPr="00103D72">
              <w:rPr>
                <w:rFonts w:ascii="Tahoma" w:hAnsi="Tahoma" w:cs="Tahoma"/>
                <w:sz w:val="32"/>
                <w:szCs w:val="40"/>
              </w:rPr>
              <w:t xml:space="preserve">– </w:t>
            </w:r>
            <w:r w:rsidR="008D72F5">
              <w:rPr>
                <w:rFonts w:ascii="Tahoma" w:hAnsi="Tahoma" w:cs="Tahoma"/>
                <w:sz w:val="32"/>
                <w:szCs w:val="40"/>
              </w:rPr>
              <w:t>1</w:t>
            </w:r>
            <w:r w:rsidR="00E64416">
              <w:rPr>
                <w:rFonts w:ascii="Tahoma" w:hAnsi="Tahoma" w:cs="Tahoma"/>
                <w:sz w:val="32"/>
                <w:szCs w:val="40"/>
              </w:rPr>
              <w:t>8</w:t>
            </w:r>
            <w:r w:rsidRPr="00103D72">
              <w:rPr>
                <w:rFonts w:ascii="Tahoma" w:hAnsi="Tahoma" w:cs="Tahoma"/>
                <w:sz w:val="32"/>
                <w:szCs w:val="40"/>
              </w:rPr>
              <w:t>/</w:t>
            </w:r>
            <w:r w:rsidR="0001698E">
              <w:rPr>
                <w:rFonts w:ascii="Tahoma" w:hAnsi="Tahoma" w:cs="Tahoma"/>
                <w:sz w:val="32"/>
                <w:szCs w:val="40"/>
              </w:rPr>
              <w:t>4</w:t>
            </w:r>
            <w:r w:rsidRPr="00103D72">
              <w:rPr>
                <w:rFonts w:ascii="Tahoma" w:hAnsi="Tahoma" w:cs="Tahoma"/>
                <w:sz w:val="32"/>
                <w:szCs w:val="40"/>
              </w:rPr>
              <w:t>-2013)</w:t>
            </w:r>
          </w:p>
          <w:p w:rsidR="00103D72" w:rsidRPr="00103D72" w:rsidRDefault="00103D72" w:rsidP="008D72F5">
            <w:pPr>
              <w:jc w:val="center"/>
              <w:rPr>
                <w:sz w:val="22"/>
                <w:szCs w:val="22"/>
              </w:rPr>
            </w:pPr>
            <w:r w:rsidRPr="00103D72">
              <w:rPr>
                <w:rFonts w:ascii="Tahoma" w:hAnsi="Tahoma" w:cs="Tahoma"/>
                <w:b/>
                <w:sz w:val="32"/>
                <w:szCs w:val="40"/>
              </w:rPr>
              <w:t xml:space="preserve">ANALIZA </w:t>
            </w:r>
            <w:r w:rsidR="008D72F5">
              <w:rPr>
                <w:rFonts w:ascii="Tahoma" w:hAnsi="Tahoma" w:cs="Tahoma"/>
                <w:b/>
                <w:sz w:val="32"/>
                <w:szCs w:val="40"/>
              </w:rPr>
              <w:t>2</w:t>
            </w:r>
            <w:r w:rsidRPr="00103D72">
              <w:rPr>
                <w:rFonts w:ascii="Tahoma" w:hAnsi="Tahoma" w:cs="Tahoma"/>
                <w:b/>
                <w:sz w:val="32"/>
                <w:szCs w:val="40"/>
              </w:rPr>
              <w:t xml:space="preserve">. učne ure: OPAZOVALNI PROTOKOL/OBRAZEC št. </w:t>
            </w:r>
            <w:r>
              <w:rPr>
                <w:rFonts w:ascii="Tahoma" w:hAnsi="Tahoma" w:cs="Tahoma"/>
                <w:b/>
                <w:sz w:val="32"/>
                <w:szCs w:val="40"/>
              </w:rPr>
              <w:t>2</w:t>
            </w:r>
          </w:p>
        </w:tc>
      </w:tr>
    </w:tbl>
    <w:p w:rsidR="00103D72" w:rsidRPr="00103D72" w:rsidRDefault="00103D72" w:rsidP="00103D72">
      <w:pPr>
        <w:rPr>
          <w:b/>
          <w:sz w:val="22"/>
          <w:szCs w:val="28"/>
        </w:rPr>
      </w:pPr>
    </w:p>
    <w:p w:rsidR="00103D72" w:rsidRPr="00103D72" w:rsidRDefault="00103D72" w:rsidP="001E3EC0">
      <w:pPr>
        <w:numPr>
          <w:ilvl w:val="0"/>
          <w:numId w:val="2"/>
        </w:numPr>
        <w:shd w:val="clear" w:color="auto" w:fill="D9D9D9" w:themeFill="background1" w:themeFillShade="D9"/>
        <w:rPr>
          <w:b/>
          <w:sz w:val="22"/>
          <w:szCs w:val="28"/>
        </w:rPr>
      </w:pPr>
      <w:r w:rsidRPr="00103D72">
        <w:rPr>
          <w:b/>
          <w:sz w:val="22"/>
          <w:szCs w:val="28"/>
        </w:rPr>
        <w:t>Utemeljitev pristopa k evalvaciji</w:t>
      </w:r>
    </w:p>
    <w:p w:rsidR="00103D72" w:rsidRPr="00103D72" w:rsidRDefault="00103D72" w:rsidP="00103D72">
      <w:pPr>
        <w:rPr>
          <w:b/>
          <w:sz w:val="22"/>
          <w:szCs w:val="28"/>
        </w:rPr>
      </w:pPr>
    </w:p>
    <w:tbl>
      <w:tblPr>
        <w:tblStyle w:val="Tabela-mrea1"/>
        <w:tblW w:w="5000" w:type="pct"/>
        <w:tblLook w:val="04A0" w:firstRow="1" w:lastRow="0" w:firstColumn="1" w:lastColumn="0" w:noHBand="0" w:noVBand="1"/>
      </w:tblPr>
      <w:tblGrid>
        <w:gridCol w:w="14174"/>
      </w:tblGrid>
      <w:tr w:rsidR="00103D72" w:rsidRPr="00103D72" w:rsidTr="0099256E">
        <w:tc>
          <w:tcPr>
            <w:tcW w:w="5000" w:type="pct"/>
          </w:tcPr>
          <w:p w:rsidR="00103D72" w:rsidRPr="00103D72" w:rsidRDefault="00103D72" w:rsidP="00103D72">
            <w:pPr>
              <w:rPr>
                <w:sz w:val="20"/>
                <w:szCs w:val="28"/>
              </w:rPr>
            </w:pPr>
            <w:r w:rsidRPr="00103D72">
              <w:rPr>
                <w:sz w:val="20"/>
                <w:szCs w:val="28"/>
              </w:rPr>
              <w:t xml:space="preserve">Delavnico Opazovanje timsko izvedenega pouka smo oblikovali z dvema medsebojno soodvisno povezanima namenoma oz. ciljema: </w:t>
            </w:r>
          </w:p>
          <w:p w:rsidR="00CA48DB" w:rsidRDefault="00CA48DB" w:rsidP="00103D72">
            <w:pPr>
              <w:numPr>
                <w:ilvl w:val="0"/>
                <w:numId w:val="3"/>
              </w:numPr>
              <w:rPr>
                <w:sz w:val="20"/>
                <w:szCs w:val="28"/>
              </w:rPr>
            </w:pPr>
            <w:r>
              <w:rPr>
                <w:sz w:val="20"/>
                <w:szCs w:val="28"/>
              </w:rPr>
              <w:t>Splošna cilja sta</w:t>
            </w:r>
          </w:p>
          <w:p w:rsidR="00103D72" w:rsidRDefault="00CA48DB" w:rsidP="00CA48DB">
            <w:pPr>
              <w:numPr>
                <w:ilvl w:val="1"/>
                <w:numId w:val="3"/>
              </w:numPr>
              <w:rPr>
                <w:sz w:val="20"/>
                <w:szCs w:val="28"/>
              </w:rPr>
            </w:pPr>
            <w:r>
              <w:rPr>
                <w:sz w:val="20"/>
                <w:szCs w:val="28"/>
              </w:rPr>
              <w:t xml:space="preserve">Usposabljanje za sistematično, objektivno kritično in selektivno (medsebojno, tj. </w:t>
            </w:r>
            <w:proofErr w:type="spellStart"/>
            <w:r>
              <w:rPr>
                <w:sz w:val="20"/>
                <w:szCs w:val="28"/>
              </w:rPr>
              <w:t>kolegialno</w:t>
            </w:r>
            <w:proofErr w:type="spellEnd"/>
            <w:r>
              <w:rPr>
                <w:sz w:val="20"/>
                <w:szCs w:val="28"/>
              </w:rPr>
              <w:t>) opazovanje ter</w:t>
            </w:r>
          </w:p>
          <w:p w:rsidR="00CA48DB" w:rsidRPr="00103D72" w:rsidRDefault="00CA48DB" w:rsidP="00CA48DB">
            <w:pPr>
              <w:numPr>
                <w:ilvl w:val="1"/>
                <w:numId w:val="3"/>
              </w:numPr>
              <w:rPr>
                <w:sz w:val="20"/>
                <w:szCs w:val="28"/>
              </w:rPr>
            </w:pPr>
            <w:r>
              <w:rPr>
                <w:sz w:val="20"/>
                <w:szCs w:val="28"/>
              </w:rPr>
              <w:t>Poglabljanje poznavanja sistema sodelovalnega in timskega poučevanja.</w:t>
            </w:r>
          </w:p>
          <w:p w:rsidR="00103D72" w:rsidRPr="00103D72" w:rsidRDefault="00CA48DB" w:rsidP="00103D72">
            <w:pPr>
              <w:numPr>
                <w:ilvl w:val="0"/>
                <w:numId w:val="3"/>
              </w:numPr>
              <w:rPr>
                <w:sz w:val="20"/>
                <w:szCs w:val="28"/>
              </w:rPr>
            </w:pPr>
            <w:r>
              <w:rPr>
                <w:sz w:val="20"/>
                <w:szCs w:val="28"/>
              </w:rPr>
              <w:t>Operativni cilj pa je opazovanje določenih izbranih komponent timskega pouka</w:t>
            </w:r>
            <w:r w:rsidR="00103D72" w:rsidRPr="00103D72">
              <w:rPr>
                <w:sz w:val="20"/>
                <w:szCs w:val="28"/>
              </w:rPr>
              <w:t xml:space="preserve">.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Opazovanje ni bilo namenjeno evalvaciji učne ure, ampak je bilo osredinjeno na interakcijo med učiteljema in na komunikacijo učiteljev z dijaki.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Po uvodni predstavitvi metode pedagoškega opazovanja in po podrobnejši obrazložitvi in utemeljitvi protokola </w:t>
            </w:r>
            <w:proofErr w:type="spellStart"/>
            <w:r w:rsidRPr="00103D72">
              <w:rPr>
                <w:sz w:val="20"/>
                <w:szCs w:val="28"/>
              </w:rPr>
              <w:t>kolegialnega</w:t>
            </w:r>
            <w:proofErr w:type="spellEnd"/>
            <w:r w:rsidRPr="00103D72">
              <w:rPr>
                <w:sz w:val="20"/>
                <w:szCs w:val="28"/>
              </w:rPr>
              <w:t xml:space="preserve"> opazovanja so udeleženci usposabljanja opazovali </w:t>
            </w:r>
            <w:r w:rsidR="000858C9">
              <w:rPr>
                <w:sz w:val="20"/>
                <w:szCs w:val="28"/>
              </w:rPr>
              <w:t xml:space="preserve">dve (2) </w:t>
            </w:r>
            <w:r w:rsidRPr="00103D72">
              <w:rPr>
                <w:sz w:val="20"/>
                <w:szCs w:val="28"/>
              </w:rPr>
              <w:t>celotn</w:t>
            </w:r>
            <w:r w:rsidR="000858C9">
              <w:rPr>
                <w:sz w:val="20"/>
                <w:szCs w:val="28"/>
              </w:rPr>
              <w:t>i</w:t>
            </w:r>
            <w:r w:rsidRPr="00103D72">
              <w:rPr>
                <w:sz w:val="20"/>
                <w:szCs w:val="28"/>
              </w:rPr>
              <w:t xml:space="preserve"> timsko izveden</w:t>
            </w:r>
            <w:r w:rsidR="000858C9">
              <w:rPr>
                <w:sz w:val="20"/>
                <w:szCs w:val="28"/>
              </w:rPr>
              <w:t>i</w:t>
            </w:r>
            <w:r w:rsidRPr="00103D72">
              <w:rPr>
                <w:sz w:val="20"/>
                <w:szCs w:val="28"/>
              </w:rPr>
              <w:t xml:space="preserve"> učn</w:t>
            </w:r>
            <w:r w:rsidR="000858C9">
              <w:rPr>
                <w:sz w:val="20"/>
                <w:szCs w:val="28"/>
              </w:rPr>
              <w:t>i</w:t>
            </w:r>
            <w:r w:rsidRPr="00103D72">
              <w:rPr>
                <w:sz w:val="20"/>
                <w:szCs w:val="28"/>
              </w:rPr>
              <w:t xml:space="preserve"> ur</w:t>
            </w:r>
            <w:r w:rsidR="000858C9">
              <w:rPr>
                <w:sz w:val="20"/>
                <w:szCs w:val="28"/>
              </w:rPr>
              <w:t>i</w:t>
            </w:r>
            <w:r w:rsidRPr="00103D72">
              <w:rPr>
                <w:sz w:val="20"/>
                <w:szCs w:val="28"/>
              </w:rPr>
              <w:t xml:space="preserve"> </w:t>
            </w:r>
            <w:r w:rsidR="00E64416">
              <w:rPr>
                <w:sz w:val="20"/>
                <w:szCs w:val="28"/>
              </w:rPr>
              <w:t>fizike in angleščine</w:t>
            </w:r>
            <w:r w:rsidR="00031D15">
              <w:rPr>
                <w:sz w:val="20"/>
                <w:szCs w:val="28"/>
              </w:rPr>
              <w:t xml:space="preserve"> </w:t>
            </w:r>
            <w:r w:rsidRPr="00103D72">
              <w:rPr>
                <w:sz w:val="20"/>
                <w:szCs w:val="28"/>
              </w:rPr>
              <w:t xml:space="preserve">in svoja opažanja zabeležili v za to predvideni protokol, ki vključuje naslednje iztočnice </w:t>
            </w:r>
            <w:r w:rsidR="00CA48DB">
              <w:rPr>
                <w:sz w:val="20"/>
                <w:szCs w:val="28"/>
              </w:rPr>
              <w:t xml:space="preserve">(zgoraj omenjene komponente) </w:t>
            </w:r>
            <w:r w:rsidRPr="00103D72">
              <w:rPr>
                <w:sz w:val="20"/>
                <w:szCs w:val="28"/>
              </w:rPr>
              <w:t>za opazovanje in zapis opažanj:</w:t>
            </w:r>
          </w:p>
          <w:p w:rsidR="00103D72" w:rsidRPr="00103D72" w:rsidRDefault="00103D72" w:rsidP="00103D72">
            <w:pPr>
              <w:rPr>
                <w:sz w:val="20"/>
                <w:szCs w:val="28"/>
              </w:rPr>
            </w:pPr>
          </w:p>
          <w:p w:rsidR="00103D72" w:rsidRPr="00103D72" w:rsidRDefault="00F37818" w:rsidP="00103D72">
            <w:pPr>
              <w:numPr>
                <w:ilvl w:val="0"/>
                <w:numId w:val="7"/>
              </w:numPr>
              <w:rPr>
                <w:sz w:val="20"/>
                <w:szCs w:val="28"/>
              </w:rPr>
            </w:pPr>
            <w:r>
              <w:rPr>
                <w:sz w:val="20"/>
                <w:szCs w:val="28"/>
              </w:rPr>
              <w:t>Dogajanja (tj. ravnanja, dejavnosti, odzivi …)</w:t>
            </w:r>
          </w:p>
          <w:p w:rsidR="00103D72" w:rsidRDefault="00F37818" w:rsidP="00103D72">
            <w:pPr>
              <w:numPr>
                <w:ilvl w:val="0"/>
                <w:numId w:val="7"/>
              </w:numPr>
              <w:rPr>
                <w:sz w:val="20"/>
                <w:szCs w:val="28"/>
              </w:rPr>
            </w:pPr>
            <w:r>
              <w:rPr>
                <w:sz w:val="20"/>
                <w:szCs w:val="28"/>
              </w:rPr>
              <w:t>Utemeljitev</w:t>
            </w:r>
            <w:r w:rsidR="003B5DAD">
              <w:rPr>
                <w:sz w:val="20"/>
                <w:szCs w:val="28"/>
              </w:rPr>
              <w:t xml:space="preserve"> (tj. v čem/zakaj je to DV)</w:t>
            </w:r>
          </w:p>
          <w:p w:rsidR="00BE2705" w:rsidRPr="00103D72" w:rsidRDefault="00BE2705" w:rsidP="00103D72">
            <w:pPr>
              <w:numPr>
                <w:ilvl w:val="0"/>
                <w:numId w:val="7"/>
              </w:numPr>
              <w:rPr>
                <w:sz w:val="20"/>
                <w:szCs w:val="28"/>
              </w:rPr>
            </w:pPr>
            <w:r>
              <w:rPr>
                <w:sz w:val="20"/>
                <w:szCs w:val="28"/>
              </w:rPr>
              <w:t>Končne ugotovitve, komentarji, vprašanja …</w:t>
            </w:r>
          </w:p>
          <w:p w:rsidR="00103D72" w:rsidRPr="00103D72" w:rsidRDefault="00103D72" w:rsidP="00103D72">
            <w:pPr>
              <w:rPr>
                <w:sz w:val="20"/>
                <w:szCs w:val="28"/>
              </w:rPr>
            </w:pPr>
          </w:p>
          <w:p w:rsidR="00103D72" w:rsidRPr="00103D72" w:rsidRDefault="000858C9" w:rsidP="00103D72">
            <w:pPr>
              <w:rPr>
                <w:sz w:val="20"/>
                <w:szCs w:val="28"/>
              </w:rPr>
            </w:pPr>
            <w:r>
              <w:rPr>
                <w:sz w:val="20"/>
                <w:szCs w:val="28"/>
              </w:rPr>
              <w:t>Analiza temelji na opažanjih u</w:t>
            </w:r>
            <w:r w:rsidR="00E34B61">
              <w:rPr>
                <w:sz w:val="20"/>
                <w:szCs w:val="28"/>
              </w:rPr>
              <w:t>deleženc</w:t>
            </w:r>
            <w:r>
              <w:rPr>
                <w:sz w:val="20"/>
                <w:szCs w:val="28"/>
              </w:rPr>
              <w:t xml:space="preserve">ev modeliranja </w:t>
            </w:r>
            <w:r w:rsidR="008D72F5">
              <w:rPr>
                <w:sz w:val="20"/>
                <w:szCs w:val="28"/>
              </w:rPr>
              <w:t>druge</w:t>
            </w:r>
            <w:r>
              <w:rPr>
                <w:sz w:val="20"/>
                <w:szCs w:val="28"/>
              </w:rPr>
              <w:t xml:space="preserve"> (</w:t>
            </w:r>
            <w:r w:rsidR="008D72F5">
              <w:rPr>
                <w:sz w:val="20"/>
                <w:szCs w:val="28"/>
              </w:rPr>
              <w:t>2</w:t>
            </w:r>
            <w:r>
              <w:rPr>
                <w:sz w:val="20"/>
                <w:szCs w:val="28"/>
              </w:rPr>
              <w:t>.)</w:t>
            </w:r>
            <w:r w:rsidR="00E34B61">
              <w:rPr>
                <w:sz w:val="20"/>
                <w:szCs w:val="28"/>
              </w:rPr>
              <w:t xml:space="preserve"> učn</w:t>
            </w:r>
            <w:r>
              <w:rPr>
                <w:sz w:val="20"/>
                <w:szCs w:val="28"/>
              </w:rPr>
              <w:t>e</w:t>
            </w:r>
            <w:r w:rsidR="00E34B61">
              <w:rPr>
                <w:sz w:val="20"/>
                <w:szCs w:val="28"/>
              </w:rPr>
              <w:t xml:space="preserve"> ur</w:t>
            </w:r>
            <w:r>
              <w:rPr>
                <w:sz w:val="20"/>
                <w:szCs w:val="28"/>
              </w:rPr>
              <w:t>e</w:t>
            </w:r>
            <w:r w:rsidR="00E34B61">
              <w:rPr>
                <w:sz w:val="20"/>
                <w:szCs w:val="28"/>
              </w:rPr>
              <w:t xml:space="preserve"> interaktivnega timskega pouka </w:t>
            </w:r>
            <w:r w:rsidR="0001698E">
              <w:rPr>
                <w:sz w:val="20"/>
                <w:szCs w:val="28"/>
              </w:rPr>
              <w:t xml:space="preserve">pri predmetu </w:t>
            </w:r>
            <w:r w:rsidR="00E64416">
              <w:rPr>
                <w:sz w:val="20"/>
                <w:szCs w:val="28"/>
              </w:rPr>
              <w:t>angleščine, ki sta jo izvedla</w:t>
            </w:r>
            <w:r w:rsidR="00E34B61">
              <w:rPr>
                <w:sz w:val="20"/>
                <w:szCs w:val="28"/>
              </w:rPr>
              <w:t xml:space="preserve"> </w:t>
            </w:r>
            <w:r w:rsidR="00E64416">
              <w:rPr>
                <w:sz w:val="20"/>
                <w:szCs w:val="28"/>
              </w:rPr>
              <w:t>Manja Bratuž</w:t>
            </w:r>
            <w:r w:rsidR="00E34B61">
              <w:rPr>
                <w:sz w:val="20"/>
                <w:szCs w:val="28"/>
              </w:rPr>
              <w:t xml:space="preserve">, prof., in </w:t>
            </w:r>
            <w:r w:rsidR="00E64416">
              <w:rPr>
                <w:sz w:val="20"/>
                <w:szCs w:val="28"/>
              </w:rPr>
              <w:t>Benjamin Tweedie</w:t>
            </w:r>
            <w:r w:rsidR="007A1A36">
              <w:rPr>
                <w:sz w:val="20"/>
                <w:szCs w:val="28"/>
              </w:rPr>
              <w:t>,</w:t>
            </w:r>
            <w:r w:rsidR="00E34B61">
              <w:rPr>
                <w:sz w:val="20"/>
                <w:szCs w:val="28"/>
              </w:rPr>
              <w:t xml:space="preserve"> </w:t>
            </w:r>
            <w:r w:rsidR="00031D15">
              <w:rPr>
                <w:sz w:val="20"/>
                <w:szCs w:val="28"/>
              </w:rPr>
              <w:t>prof</w:t>
            </w:r>
            <w:r w:rsidR="00E34B61">
              <w:rPr>
                <w:sz w:val="20"/>
                <w:szCs w:val="28"/>
              </w:rPr>
              <w:t xml:space="preserve">. </w:t>
            </w:r>
            <w:r w:rsidR="00CA48DB">
              <w:rPr>
                <w:sz w:val="20"/>
                <w:szCs w:val="28"/>
              </w:rPr>
              <w:t>Za povratne informacije smo uporabili opazovalni protokol/obrazec št. 2.</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Število oddanih in analiziranih opazovalnih listov:  </w:t>
            </w:r>
            <w:r w:rsidR="00BD1C19">
              <w:rPr>
                <w:sz w:val="20"/>
                <w:szCs w:val="28"/>
              </w:rPr>
              <w:t>1</w:t>
            </w:r>
            <w:r w:rsidR="00E64416">
              <w:rPr>
                <w:sz w:val="20"/>
                <w:szCs w:val="28"/>
              </w:rPr>
              <w:t>6</w:t>
            </w:r>
          </w:p>
          <w:p w:rsidR="00103D72" w:rsidRPr="00103D72" w:rsidRDefault="00103D72" w:rsidP="00103D72">
            <w:pPr>
              <w:rPr>
                <w:sz w:val="20"/>
                <w:szCs w:val="28"/>
              </w:rPr>
            </w:pPr>
          </w:p>
          <w:p w:rsidR="00103D72" w:rsidRPr="00103D72" w:rsidRDefault="00103D72" w:rsidP="00103D72">
            <w:pPr>
              <w:rPr>
                <w:b/>
                <w:sz w:val="22"/>
                <w:szCs w:val="28"/>
              </w:rPr>
            </w:pPr>
            <w:r w:rsidRPr="00103D72">
              <w:rPr>
                <w:sz w:val="20"/>
                <w:szCs w:val="28"/>
              </w:rPr>
              <w:t>V nadaljevanju v analizi delavnice najprej povzemamo zapisana opažanja učiteljev in jih nato komentiramo.</w:t>
            </w:r>
            <w:r w:rsidRPr="00103D72">
              <w:rPr>
                <w:b/>
                <w:sz w:val="20"/>
                <w:szCs w:val="28"/>
              </w:rPr>
              <w:t xml:space="preserve"> </w:t>
            </w:r>
          </w:p>
        </w:tc>
      </w:tr>
    </w:tbl>
    <w:p w:rsidR="00E34B61" w:rsidRPr="00155233" w:rsidRDefault="00E34B61" w:rsidP="00C81206">
      <w:pPr>
        <w:rPr>
          <w:rFonts w:ascii="Tahoma" w:hAnsi="Tahoma" w:cs="Tahoma"/>
          <w:sz w:val="22"/>
          <w:szCs w:val="22"/>
        </w:rPr>
      </w:pPr>
    </w:p>
    <w:p w:rsidR="00B851C8" w:rsidRPr="00155233" w:rsidRDefault="002C51E4" w:rsidP="001E3EC0">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sidRPr="00155233">
        <w:rPr>
          <w:rFonts w:ascii="Tahoma" w:hAnsi="Tahoma" w:cs="Tahoma"/>
          <w:b/>
          <w:sz w:val="22"/>
          <w:szCs w:val="22"/>
        </w:rPr>
        <w:lastRenderedPageBreak/>
        <w:t>2</w:t>
      </w:r>
      <w:r w:rsidRPr="00155233">
        <w:rPr>
          <w:rFonts w:ascii="Tahoma" w:hAnsi="Tahoma" w:cs="Tahoma"/>
          <w:b/>
          <w:sz w:val="22"/>
          <w:szCs w:val="22"/>
        </w:rPr>
        <w:tab/>
        <w:t>Povzetek in a</w:t>
      </w:r>
      <w:r w:rsidR="00B851C8" w:rsidRPr="00155233">
        <w:rPr>
          <w:rFonts w:ascii="Tahoma" w:hAnsi="Tahoma" w:cs="Tahoma"/>
          <w:b/>
          <w:sz w:val="22"/>
          <w:szCs w:val="22"/>
        </w:rPr>
        <w:t>naliza zapisov opažanj</w:t>
      </w:r>
    </w:p>
    <w:p w:rsidR="00B851C8" w:rsidRDefault="00B851C8" w:rsidP="00B851C8">
      <w:pPr>
        <w:rPr>
          <w:sz w:val="22"/>
          <w:szCs w:val="22"/>
        </w:rPr>
      </w:pPr>
    </w:p>
    <w:p w:rsidR="00BE2705" w:rsidRPr="00BE2705" w:rsidRDefault="00BE2705" w:rsidP="00B851C8">
      <w:pPr>
        <w:rPr>
          <w:rFonts w:ascii="Arial Narrow" w:hAnsi="Arial Narrow"/>
          <w:b/>
          <w:sz w:val="22"/>
          <w:szCs w:val="22"/>
        </w:rPr>
      </w:pPr>
      <w:r w:rsidRPr="00BE2705">
        <w:rPr>
          <w:rFonts w:ascii="Arial Narrow" w:hAnsi="Arial Narrow"/>
          <w:b/>
          <w:sz w:val="22"/>
          <w:szCs w:val="22"/>
        </w:rPr>
        <w:t>2.1</w:t>
      </w:r>
    </w:p>
    <w:tbl>
      <w:tblPr>
        <w:tblStyle w:val="Tabelamrea"/>
        <w:tblW w:w="5000" w:type="pct"/>
        <w:tblLook w:val="04A0" w:firstRow="1" w:lastRow="0" w:firstColumn="1" w:lastColumn="0" w:noHBand="0" w:noVBand="1"/>
      </w:tblPr>
      <w:tblGrid>
        <w:gridCol w:w="533"/>
        <w:gridCol w:w="6648"/>
        <w:gridCol w:w="6993"/>
      </w:tblGrid>
      <w:tr w:rsidR="0037775D" w:rsidTr="00305763">
        <w:tc>
          <w:tcPr>
            <w:tcW w:w="188" w:type="pct"/>
          </w:tcPr>
          <w:p w:rsidR="0037775D" w:rsidRPr="003B5DAD" w:rsidRDefault="0037775D" w:rsidP="0037775D">
            <w:pPr>
              <w:pStyle w:val="Odstavekseznama"/>
              <w:ind w:left="0"/>
              <w:rPr>
                <w:b/>
                <w:sz w:val="22"/>
                <w:szCs w:val="22"/>
              </w:rPr>
            </w:pPr>
            <w:r w:rsidRPr="003B5DAD">
              <w:rPr>
                <w:b/>
                <w:sz w:val="22"/>
                <w:szCs w:val="22"/>
              </w:rPr>
              <w:t>Št.</w:t>
            </w:r>
          </w:p>
        </w:tc>
        <w:tc>
          <w:tcPr>
            <w:tcW w:w="2345" w:type="pct"/>
          </w:tcPr>
          <w:p w:rsidR="0037775D" w:rsidRPr="006A73E4" w:rsidRDefault="0037775D" w:rsidP="003B5DAD">
            <w:pPr>
              <w:jc w:val="center"/>
              <w:rPr>
                <w:rFonts w:ascii="Arial Narrow" w:hAnsi="Arial Narrow"/>
                <w:sz w:val="20"/>
                <w:szCs w:val="20"/>
              </w:rPr>
            </w:pPr>
            <w:r w:rsidRPr="006A73E4">
              <w:rPr>
                <w:rFonts w:ascii="Arial Narrow" w:hAnsi="Arial Narrow"/>
                <w:b/>
                <w:sz w:val="20"/>
                <w:szCs w:val="20"/>
              </w:rPr>
              <w:t>Dogajanja</w:t>
            </w:r>
            <w:r w:rsidRPr="006A73E4">
              <w:rPr>
                <w:rFonts w:ascii="Arial Narrow" w:hAnsi="Arial Narrow"/>
                <w:sz w:val="20"/>
                <w:szCs w:val="20"/>
              </w:rPr>
              <w:t xml:space="preserve"> (tj. ravnanja, dejavnosti, odzivi …)</w:t>
            </w:r>
          </w:p>
        </w:tc>
        <w:tc>
          <w:tcPr>
            <w:tcW w:w="2467" w:type="pct"/>
          </w:tcPr>
          <w:p w:rsidR="0037775D" w:rsidRPr="006A73E4" w:rsidRDefault="003B5DAD" w:rsidP="003B5DAD">
            <w:pPr>
              <w:jc w:val="center"/>
              <w:rPr>
                <w:rFonts w:ascii="Arial Narrow" w:hAnsi="Arial Narrow"/>
                <w:sz w:val="20"/>
                <w:szCs w:val="20"/>
              </w:rPr>
            </w:pPr>
            <w:r w:rsidRPr="006A73E4">
              <w:rPr>
                <w:rFonts w:ascii="Arial Narrow" w:hAnsi="Arial Narrow"/>
                <w:b/>
                <w:sz w:val="20"/>
                <w:szCs w:val="20"/>
              </w:rPr>
              <w:t xml:space="preserve">Utemeljitev </w:t>
            </w:r>
            <w:r w:rsidRPr="006A73E4">
              <w:rPr>
                <w:rFonts w:ascii="Arial Narrow" w:hAnsi="Arial Narrow"/>
                <w:sz w:val="20"/>
                <w:szCs w:val="20"/>
              </w:rPr>
              <w:t>(tj. v čem/zakaj je to DV)</w:t>
            </w:r>
          </w:p>
        </w:tc>
      </w:tr>
      <w:tr w:rsidR="00D67812" w:rsidTr="009D59FC">
        <w:trPr>
          <w:trHeight w:val="134"/>
        </w:trPr>
        <w:tc>
          <w:tcPr>
            <w:tcW w:w="188" w:type="pct"/>
            <w:vMerge w:val="restart"/>
          </w:tcPr>
          <w:p w:rsidR="00D67812" w:rsidRPr="0037775D" w:rsidRDefault="00D67812" w:rsidP="0037775D">
            <w:pPr>
              <w:pStyle w:val="Odstavekseznama"/>
              <w:numPr>
                <w:ilvl w:val="0"/>
                <w:numId w:val="17"/>
              </w:numPr>
              <w:rPr>
                <w:sz w:val="22"/>
                <w:szCs w:val="22"/>
              </w:rPr>
            </w:pPr>
          </w:p>
        </w:tc>
        <w:tc>
          <w:tcPr>
            <w:tcW w:w="2345" w:type="pct"/>
          </w:tcPr>
          <w:p w:rsidR="003B1497" w:rsidRPr="006A73E4" w:rsidRDefault="004B31A1" w:rsidP="003B5DAD">
            <w:pPr>
              <w:pStyle w:val="Odstavekseznama"/>
              <w:numPr>
                <w:ilvl w:val="0"/>
                <w:numId w:val="18"/>
              </w:numPr>
              <w:rPr>
                <w:rFonts w:ascii="Arial Narrow" w:hAnsi="Arial Narrow"/>
                <w:sz w:val="20"/>
                <w:szCs w:val="20"/>
              </w:rPr>
            </w:pPr>
            <w:proofErr w:type="spellStart"/>
            <w:r>
              <w:rPr>
                <w:rFonts w:ascii="Arial Narrow" w:hAnsi="Arial Narrow"/>
                <w:sz w:val="20"/>
                <w:szCs w:val="20"/>
              </w:rPr>
              <w:t>Medpredmetno</w:t>
            </w:r>
            <w:proofErr w:type="spellEnd"/>
            <w:r>
              <w:rPr>
                <w:rFonts w:ascii="Arial Narrow" w:hAnsi="Arial Narrow"/>
                <w:sz w:val="20"/>
                <w:szCs w:val="20"/>
              </w:rPr>
              <w:t xml:space="preserve"> povezovanje (AN-FIZ)</w:t>
            </w:r>
          </w:p>
        </w:tc>
        <w:tc>
          <w:tcPr>
            <w:tcW w:w="2467" w:type="pct"/>
          </w:tcPr>
          <w:p w:rsidR="003B1497" w:rsidRDefault="004B31A1" w:rsidP="00EE62E8">
            <w:pPr>
              <w:pStyle w:val="Odstavekseznama"/>
              <w:numPr>
                <w:ilvl w:val="0"/>
                <w:numId w:val="18"/>
              </w:numPr>
              <w:rPr>
                <w:rFonts w:ascii="Arial Narrow" w:hAnsi="Arial Narrow"/>
                <w:sz w:val="20"/>
                <w:szCs w:val="20"/>
              </w:rPr>
            </w:pPr>
            <w:r>
              <w:rPr>
                <w:rFonts w:ascii="Arial Narrow" w:hAnsi="Arial Narrow"/>
                <w:sz w:val="20"/>
                <w:szCs w:val="20"/>
              </w:rPr>
              <w:t xml:space="preserve">Interdisciplinarno poučevanje pomeni tudi pri dijakih </w:t>
            </w:r>
            <w:proofErr w:type="spellStart"/>
            <w:r>
              <w:rPr>
                <w:rFonts w:ascii="Arial Narrow" w:hAnsi="Arial Narrow"/>
                <w:sz w:val="20"/>
                <w:szCs w:val="20"/>
              </w:rPr>
              <w:t>uzaveščanje</w:t>
            </w:r>
            <w:proofErr w:type="spellEnd"/>
            <w:r>
              <w:rPr>
                <w:rFonts w:ascii="Arial Narrow" w:hAnsi="Arial Narrow"/>
                <w:sz w:val="20"/>
                <w:szCs w:val="20"/>
              </w:rPr>
              <w:t xml:space="preserve"> povezanosti predmetov</w:t>
            </w:r>
          </w:p>
          <w:p w:rsidR="004B31A1" w:rsidRPr="00EE62E8" w:rsidRDefault="004B31A1" w:rsidP="00EE62E8">
            <w:pPr>
              <w:pStyle w:val="Odstavekseznama"/>
              <w:numPr>
                <w:ilvl w:val="0"/>
                <w:numId w:val="18"/>
              </w:numPr>
              <w:rPr>
                <w:rFonts w:ascii="Arial Narrow" w:hAnsi="Arial Narrow"/>
                <w:sz w:val="20"/>
                <w:szCs w:val="20"/>
              </w:rPr>
            </w:pPr>
            <w:r>
              <w:rPr>
                <w:rFonts w:ascii="Arial Narrow" w:hAnsi="Arial Narrow"/>
                <w:sz w:val="20"/>
                <w:szCs w:val="20"/>
              </w:rPr>
              <w:t>Pridobljeno znanje je trdnejše</w:t>
            </w:r>
          </w:p>
        </w:tc>
      </w:tr>
      <w:tr w:rsidR="00D67812" w:rsidTr="00BE5D56">
        <w:trPr>
          <w:trHeight w:val="211"/>
        </w:trPr>
        <w:tc>
          <w:tcPr>
            <w:tcW w:w="188" w:type="pct"/>
            <w:vMerge/>
          </w:tcPr>
          <w:p w:rsidR="00D67812" w:rsidRPr="0037775D" w:rsidRDefault="00D67812" w:rsidP="0037775D">
            <w:pPr>
              <w:pStyle w:val="Odstavekseznama"/>
              <w:numPr>
                <w:ilvl w:val="0"/>
                <w:numId w:val="17"/>
              </w:numPr>
              <w:rPr>
                <w:sz w:val="22"/>
                <w:szCs w:val="22"/>
              </w:rPr>
            </w:pPr>
          </w:p>
        </w:tc>
        <w:tc>
          <w:tcPr>
            <w:tcW w:w="2345" w:type="pct"/>
          </w:tcPr>
          <w:p w:rsidR="00EE62E8" w:rsidRPr="006A73E4" w:rsidRDefault="004B31A1" w:rsidP="003B5DAD">
            <w:pPr>
              <w:pStyle w:val="Odstavekseznama"/>
              <w:numPr>
                <w:ilvl w:val="0"/>
                <w:numId w:val="18"/>
              </w:numPr>
              <w:rPr>
                <w:rFonts w:ascii="Arial Narrow" w:hAnsi="Arial Narrow"/>
                <w:sz w:val="20"/>
                <w:szCs w:val="20"/>
              </w:rPr>
            </w:pPr>
            <w:r>
              <w:rPr>
                <w:rFonts w:ascii="Arial Narrow" w:hAnsi="Arial Narrow"/>
                <w:sz w:val="20"/>
                <w:szCs w:val="20"/>
              </w:rPr>
              <w:t>Paralelno poučevanje</w:t>
            </w:r>
          </w:p>
        </w:tc>
        <w:tc>
          <w:tcPr>
            <w:tcW w:w="2467" w:type="pct"/>
          </w:tcPr>
          <w:p w:rsidR="00EE62E8" w:rsidRPr="006A73E4" w:rsidRDefault="004B31A1" w:rsidP="003B5DAD">
            <w:pPr>
              <w:pStyle w:val="Odstavekseznama"/>
              <w:numPr>
                <w:ilvl w:val="0"/>
                <w:numId w:val="18"/>
              </w:numPr>
              <w:rPr>
                <w:rFonts w:ascii="Arial Narrow" w:hAnsi="Arial Narrow"/>
                <w:sz w:val="20"/>
                <w:szCs w:val="20"/>
              </w:rPr>
            </w:pPr>
            <w:r>
              <w:rPr>
                <w:rFonts w:ascii="Arial Narrow" w:hAnsi="Arial Narrow"/>
                <w:sz w:val="20"/>
                <w:szCs w:val="20"/>
              </w:rPr>
              <w:t>Dijak (posameznik) ima več neposrednega stika z učiteljem</w:t>
            </w:r>
          </w:p>
        </w:tc>
      </w:tr>
      <w:tr w:rsidR="00D67812" w:rsidTr="00305763">
        <w:trPr>
          <w:trHeight w:val="97"/>
        </w:trPr>
        <w:tc>
          <w:tcPr>
            <w:tcW w:w="188" w:type="pct"/>
            <w:vMerge w:val="restart"/>
          </w:tcPr>
          <w:p w:rsidR="00D67812" w:rsidRPr="0037775D" w:rsidRDefault="00D67812" w:rsidP="0037775D">
            <w:pPr>
              <w:pStyle w:val="Odstavekseznama"/>
              <w:numPr>
                <w:ilvl w:val="0"/>
                <w:numId w:val="17"/>
              </w:numPr>
              <w:rPr>
                <w:sz w:val="22"/>
                <w:szCs w:val="22"/>
              </w:rPr>
            </w:pPr>
          </w:p>
        </w:tc>
        <w:tc>
          <w:tcPr>
            <w:tcW w:w="2345" w:type="pct"/>
          </w:tcPr>
          <w:p w:rsidR="006814D2" w:rsidRPr="006A73E4"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Predstavitev pojma (</w:t>
            </w:r>
            <w:proofErr w:type="spellStart"/>
            <w:r>
              <w:rPr>
                <w:rFonts w:ascii="Arial Narrow" w:hAnsi="Arial Narrow"/>
                <w:sz w:val="20"/>
                <w:szCs w:val="20"/>
              </w:rPr>
              <w:t>ekfrastična</w:t>
            </w:r>
            <w:proofErr w:type="spellEnd"/>
            <w:r>
              <w:rPr>
                <w:rFonts w:ascii="Arial Narrow" w:hAnsi="Arial Narrow"/>
                <w:sz w:val="20"/>
                <w:szCs w:val="20"/>
              </w:rPr>
              <w:t xml:space="preserve"> poezija)</w:t>
            </w:r>
          </w:p>
        </w:tc>
        <w:tc>
          <w:tcPr>
            <w:tcW w:w="2467" w:type="pct"/>
          </w:tcPr>
          <w:p w:rsidR="00BD5AAD" w:rsidRPr="006A73E4"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SU v SJ, TU v AN</w:t>
            </w:r>
          </w:p>
        </w:tc>
      </w:tr>
      <w:tr w:rsidR="00D67812" w:rsidTr="00305763">
        <w:trPr>
          <w:trHeight w:val="96"/>
        </w:trPr>
        <w:tc>
          <w:tcPr>
            <w:tcW w:w="188" w:type="pct"/>
            <w:vMerge/>
          </w:tcPr>
          <w:p w:rsidR="00D67812" w:rsidRPr="0037775D" w:rsidRDefault="00D67812" w:rsidP="0037775D">
            <w:pPr>
              <w:pStyle w:val="Odstavekseznama"/>
              <w:numPr>
                <w:ilvl w:val="0"/>
                <w:numId w:val="17"/>
              </w:numPr>
              <w:rPr>
                <w:sz w:val="22"/>
                <w:szCs w:val="22"/>
              </w:rPr>
            </w:pPr>
          </w:p>
        </w:tc>
        <w:tc>
          <w:tcPr>
            <w:tcW w:w="2345" w:type="pct"/>
          </w:tcPr>
          <w:p w:rsidR="006814D2" w:rsidRPr="006A73E4"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Pregled poezije</w:t>
            </w:r>
          </w:p>
        </w:tc>
        <w:tc>
          <w:tcPr>
            <w:tcW w:w="2467" w:type="pct"/>
          </w:tcPr>
          <w:p w:rsidR="004E09C8" w:rsidRPr="006A73E4"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SU razloži, TU piše na tablo</w:t>
            </w:r>
          </w:p>
        </w:tc>
      </w:tr>
      <w:tr w:rsidR="00C37937" w:rsidTr="00305763">
        <w:trPr>
          <w:trHeight w:val="96"/>
        </w:trPr>
        <w:tc>
          <w:tcPr>
            <w:tcW w:w="188" w:type="pct"/>
            <w:vMerge/>
          </w:tcPr>
          <w:p w:rsidR="00C37937" w:rsidRPr="0037775D" w:rsidRDefault="00C37937" w:rsidP="0037775D">
            <w:pPr>
              <w:pStyle w:val="Odstavekseznama"/>
              <w:numPr>
                <w:ilvl w:val="0"/>
                <w:numId w:val="17"/>
              </w:numPr>
              <w:rPr>
                <w:sz w:val="22"/>
                <w:szCs w:val="22"/>
              </w:rPr>
            </w:pPr>
          </w:p>
        </w:tc>
        <w:tc>
          <w:tcPr>
            <w:tcW w:w="2345" w:type="pct"/>
          </w:tcPr>
          <w:p w:rsidR="00C37937" w:rsidRDefault="00C37937" w:rsidP="00C37937">
            <w:pPr>
              <w:pStyle w:val="Odstavekseznama"/>
              <w:numPr>
                <w:ilvl w:val="0"/>
                <w:numId w:val="18"/>
              </w:numPr>
              <w:rPr>
                <w:rFonts w:ascii="Arial Narrow" w:hAnsi="Arial Narrow"/>
                <w:sz w:val="20"/>
                <w:szCs w:val="20"/>
              </w:rPr>
            </w:pPr>
            <w:r>
              <w:rPr>
                <w:rFonts w:ascii="Arial Narrow" w:hAnsi="Arial Narrow"/>
                <w:sz w:val="20"/>
                <w:szCs w:val="20"/>
              </w:rPr>
              <w:t>Koncepti iz MAT in FIZ ter demonstracija</w:t>
            </w:r>
          </w:p>
        </w:tc>
        <w:tc>
          <w:tcPr>
            <w:tcW w:w="2467" w:type="pct"/>
          </w:tcPr>
          <w:p w:rsidR="00C37937" w:rsidRDefault="00C37937" w:rsidP="00C37937">
            <w:pPr>
              <w:pStyle w:val="Odstavekseznama"/>
              <w:numPr>
                <w:ilvl w:val="0"/>
                <w:numId w:val="18"/>
              </w:numPr>
              <w:rPr>
                <w:rFonts w:ascii="Arial Narrow" w:hAnsi="Arial Narrow"/>
                <w:sz w:val="20"/>
                <w:szCs w:val="20"/>
              </w:rPr>
            </w:pPr>
            <w:r>
              <w:rPr>
                <w:rFonts w:ascii="Arial Narrow" w:hAnsi="Arial Narrow"/>
                <w:sz w:val="20"/>
                <w:szCs w:val="20"/>
              </w:rPr>
              <w:t>Vsebinska predstavitev – TU</w:t>
            </w:r>
          </w:p>
          <w:p w:rsidR="00C37937" w:rsidRDefault="00C37937" w:rsidP="00C37937">
            <w:pPr>
              <w:pStyle w:val="Odstavekseznama"/>
              <w:numPr>
                <w:ilvl w:val="0"/>
                <w:numId w:val="18"/>
              </w:numPr>
              <w:rPr>
                <w:rFonts w:ascii="Arial Narrow" w:hAnsi="Arial Narrow"/>
                <w:sz w:val="20"/>
                <w:szCs w:val="20"/>
              </w:rPr>
            </w:pPr>
            <w:r>
              <w:rPr>
                <w:rFonts w:ascii="Arial Narrow" w:hAnsi="Arial Narrow"/>
                <w:sz w:val="20"/>
                <w:szCs w:val="20"/>
              </w:rPr>
              <w:t>Razlaga v SJ in prevod – SU</w:t>
            </w:r>
          </w:p>
        </w:tc>
      </w:tr>
      <w:tr w:rsidR="00D67812" w:rsidTr="00305763">
        <w:trPr>
          <w:trHeight w:val="96"/>
        </w:trPr>
        <w:tc>
          <w:tcPr>
            <w:tcW w:w="188" w:type="pct"/>
            <w:vMerge/>
          </w:tcPr>
          <w:p w:rsidR="00D67812" w:rsidRPr="0037775D" w:rsidRDefault="00D67812" w:rsidP="0037775D">
            <w:pPr>
              <w:pStyle w:val="Odstavekseznama"/>
              <w:numPr>
                <w:ilvl w:val="0"/>
                <w:numId w:val="17"/>
              </w:numPr>
              <w:rPr>
                <w:sz w:val="22"/>
                <w:szCs w:val="22"/>
              </w:rPr>
            </w:pPr>
          </w:p>
        </w:tc>
        <w:tc>
          <w:tcPr>
            <w:tcW w:w="2345" w:type="pct"/>
          </w:tcPr>
          <w:p w:rsidR="00D67812" w:rsidRPr="006A73E4"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Aktivnosti</w:t>
            </w:r>
          </w:p>
        </w:tc>
        <w:tc>
          <w:tcPr>
            <w:tcW w:w="2467" w:type="pct"/>
          </w:tcPr>
          <w:p w:rsidR="00BD5AAD"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Raba obeh jezikov</w:t>
            </w:r>
          </w:p>
          <w:p w:rsidR="00C37937" w:rsidRPr="006A73E4" w:rsidRDefault="00C37937" w:rsidP="003B5DAD">
            <w:pPr>
              <w:pStyle w:val="Odstavekseznama"/>
              <w:numPr>
                <w:ilvl w:val="0"/>
                <w:numId w:val="18"/>
              </w:numPr>
              <w:rPr>
                <w:rFonts w:ascii="Arial Narrow" w:hAnsi="Arial Narrow"/>
                <w:sz w:val="20"/>
                <w:szCs w:val="20"/>
              </w:rPr>
            </w:pPr>
            <w:r>
              <w:rPr>
                <w:rFonts w:ascii="Arial Narrow" w:hAnsi="Arial Narrow"/>
                <w:sz w:val="20"/>
                <w:szCs w:val="20"/>
              </w:rPr>
              <w:t>Oba učitelja krožita po razredu in pomagata dijakom</w:t>
            </w:r>
          </w:p>
        </w:tc>
      </w:tr>
      <w:tr w:rsidR="004E09C8" w:rsidTr="00031D15">
        <w:trPr>
          <w:trHeight w:val="95"/>
        </w:trPr>
        <w:tc>
          <w:tcPr>
            <w:tcW w:w="188" w:type="pct"/>
            <w:vMerge w:val="restart"/>
          </w:tcPr>
          <w:p w:rsidR="004E09C8" w:rsidRPr="0037775D" w:rsidRDefault="004E09C8" w:rsidP="0037775D">
            <w:pPr>
              <w:pStyle w:val="Odstavekseznama"/>
              <w:numPr>
                <w:ilvl w:val="0"/>
                <w:numId w:val="17"/>
              </w:numPr>
              <w:rPr>
                <w:sz w:val="22"/>
                <w:szCs w:val="22"/>
              </w:rPr>
            </w:pPr>
          </w:p>
        </w:tc>
        <w:tc>
          <w:tcPr>
            <w:tcW w:w="2345" w:type="pct"/>
          </w:tcPr>
          <w:p w:rsidR="006814D2" w:rsidRPr="002C67F3" w:rsidRDefault="00C37937" w:rsidP="002C67F3">
            <w:pPr>
              <w:pStyle w:val="Odstavekseznama"/>
              <w:numPr>
                <w:ilvl w:val="0"/>
                <w:numId w:val="18"/>
              </w:numPr>
              <w:rPr>
                <w:rFonts w:ascii="Arial Narrow" w:hAnsi="Arial Narrow"/>
                <w:sz w:val="20"/>
                <w:szCs w:val="20"/>
              </w:rPr>
            </w:pPr>
            <w:r>
              <w:rPr>
                <w:rFonts w:ascii="Arial Narrow" w:hAnsi="Arial Narrow"/>
                <w:sz w:val="20"/>
                <w:szCs w:val="20"/>
              </w:rPr>
              <w:t>Povezovanje prejšnjih ur (znanja) in navodila</w:t>
            </w:r>
          </w:p>
        </w:tc>
        <w:tc>
          <w:tcPr>
            <w:tcW w:w="2467" w:type="pct"/>
          </w:tcPr>
          <w:p w:rsidR="006814D2" w:rsidRPr="006A73E4" w:rsidRDefault="00C37937" w:rsidP="002C67F3">
            <w:pPr>
              <w:pStyle w:val="Odstavekseznama"/>
              <w:numPr>
                <w:ilvl w:val="0"/>
                <w:numId w:val="18"/>
              </w:numPr>
              <w:rPr>
                <w:rFonts w:ascii="Arial Narrow" w:hAnsi="Arial Narrow"/>
                <w:sz w:val="20"/>
                <w:szCs w:val="20"/>
              </w:rPr>
            </w:pPr>
            <w:r>
              <w:rPr>
                <w:rFonts w:ascii="Arial Narrow" w:hAnsi="Arial Narrow"/>
                <w:sz w:val="20"/>
                <w:szCs w:val="20"/>
              </w:rPr>
              <w:t>V AN</w:t>
            </w:r>
          </w:p>
        </w:tc>
      </w:tr>
      <w:tr w:rsidR="004E09C8" w:rsidTr="00031D15">
        <w:trPr>
          <w:trHeight w:val="95"/>
        </w:trPr>
        <w:tc>
          <w:tcPr>
            <w:tcW w:w="188" w:type="pct"/>
            <w:vMerge/>
          </w:tcPr>
          <w:p w:rsidR="004E09C8" w:rsidRPr="0037775D" w:rsidRDefault="004E09C8" w:rsidP="004E09C8">
            <w:pPr>
              <w:pStyle w:val="Odstavekseznama"/>
              <w:ind w:left="360"/>
              <w:rPr>
                <w:sz w:val="22"/>
                <w:szCs w:val="22"/>
              </w:rPr>
            </w:pPr>
          </w:p>
        </w:tc>
        <w:tc>
          <w:tcPr>
            <w:tcW w:w="2345" w:type="pct"/>
          </w:tcPr>
          <w:p w:rsidR="004E09C8" w:rsidRPr="006A73E4" w:rsidRDefault="00C37937" w:rsidP="00244B5B">
            <w:pPr>
              <w:pStyle w:val="Odstavekseznama"/>
              <w:numPr>
                <w:ilvl w:val="0"/>
                <w:numId w:val="18"/>
              </w:numPr>
              <w:rPr>
                <w:rFonts w:ascii="Arial Narrow" w:hAnsi="Arial Narrow"/>
                <w:sz w:val="20"/>
                <w:szCs w:val="20"/>
              </w:rPr>
            </w:pPr>
            <w:r>
              <w:rPr>
                <w:rFonts w:ascii="Arial Narrow" w:hAnsi="Arial Narrow"/>
                <w:sz w:val="20"/>
                <w:szCs w:val="20"/>
              </w:rPr>
              <w:t>TU povzema to, kar SU preverja</w:t>
            </w:r>
          </w:p>
        </w:tc>
        <w:tc>
          <w:tcPr>
            <w:tcW w:w="2467" w:type="pct"/>
          </w:tcPr>
          <w:p w:rsidR="006814D2" w:rsidRDefault="00C37937" w:rsidP="00244B5B">
            <w:pPr>
              <w:pStyle w:val="Odstavekseznama"/>
              <w:numPr>
                <w:ilvl w:val="0"/>
                <w:numId w:val="18"/>
              </w:numPr>
              <w:rPr>
                <w:rFonts w:ascii="Arial Narrow" w:hAnsi="Arial Narrow"/>
                <w:sz w:val="20"/>
                <w:szCs w:val="20"/>
              </w:rPr>
            </w:pPr>
            <w:r>
              <w:rPr>
                <w:rFonts w:ascii="Arial Narrow" w:hAnsi="Arial Narrow"/>
                <w:sz w:val="20"/>
                <w:szCs w:val="20"/>
              </w:rPr>
              <w:t>Dijaki dobijo istočasno ANJ, besedišče, strukturo, govorno sporočanje, bralno razumevanje in strokovne koncepte (FIZ)</w:t>
            </w:r>
          </w:p>
          <w:p w:rsidR="00C37937" w:rsidRDefault="00C37937" w:rsidP="00244B5B">
            <w:pPr>
              <w:pStyle w:val="Odstavekseznama"/>
              <w:numPr>
                <w:ilvl w:val="0"/>
                <w:numId w:val="18"/>
              </w:numPr>
              <w:rPr>
                <w:rFonts w:ascii="Arial Narrow" w:hAnsi="Arial Narrow"/>
                <w:sz w:val="20"/>
                <w:szCs w:val="20"/>
              </w:rPr>
            </w:pPr>
            <w:r>
              <w:rPr>
                <w:rFonts w:ascii="Arial Narrow" w:hAnsi="Arial Narrow"/>
                <w:sz w:val="20"/>
                <w:szCs w:val="20"/>
              </w:rPr>
              <w:t>Dodana vrednost v strokovnem znanju TU, ki zelo dobro dopolnjuje delo SU</w:t>
            </w:r>
          </w:p>
          <w:p w:rsidR="00C37937" w:rsidRPr="006A73E4" w:rsidRDefault="00C37937" w:rsidP="00244B5B">
            <w:pPr>
              <w:pStyle w:val="Odstavekseznama"/>
              <w:numPr>
                <w:ilvl w:val="0"/>
                <w:numId w:val="18"/>
              </w:numPr>
              <w:rPr>
                <w:rFonts w:ascii="Arial Narrow" w:hAnsi="Arial Narrow"/>
                <w:sz w:val="20"/>
                <w:szCs w:val="20"/>
              </w:rPr>
            </w:pPr>
            <w:r>
              <w:rPr>
                <w:rFonts w:ascii="Arial Narrow" w:hAnsi="Arial Narrow"/>
                <w:sz w:val="20"/>
                <w:szCs w:val="20"/>
              </w:rPr>
              <w:t>TU razlaga koncepte, SU pomaga dijakom pri razumevanju</w:t>
            </w:r>
          </w:p>
        </w:tc>
      </w:tr>
      <w:tr w:rsidR="004E09C8" w:rsidTr="00031D15">
        <w:trPr>
          <w:trHeight w:val="95"/>
        </w:trPr>
        <w:tc>
          <w:tcPr>
            <w:tcW w:w="188" w:type="pct"/>
            <w:vMerge/>
          </w:tcPr>
          <w:p w:rsidR="004E09C8" w:rsidRPr="0037775D" w:rsidRDefault="004E09C8" w:rsidP="004E09C8">
            <w:pPr>
              <w:pStyle w:val="Odstavekseznama"/>
              <w:ind w:left="360"/>
              <w:rPr>
                <w:sz w:val="22"/>
                <w:szCs w:val="22"/>
              </w:rPr>
            </w:pPr>
          </w:p>
        </w:tc>
        <w:tc>
          <w:tcPr>
            <w:tcW w:w="2345" w:type="pct"/>
          </w:tcPr>
          <w:p w:rsidR="004E09C8" w:rsidRPr="006A73E4" w:rsidRDefault="003A3E42" w:rsidP="00244B5B">
            <w:pPr>
              <w:pStyle w:val="Odstavekseznama"/>
              <w:numPr>
                <w:ilvl w:val="0"/>
                <w:numId w:val="18"/>
              </w:numPr>
              <w:rPr>
                <w:rFonts w:ascii="Arial Narrow" w:hAnsi="Arial Narrow"/>
                <w:sz w:val="20"/>
                <w:szCs w:val="20"/>
              </w:rPr>
            </w:pPr>
            <w:r>
              <w:rPr>
                <w:rFonts w:ascii="Arial Narrow" w:hAnsi="Arial Narrow"/>
                <w:sz w:val="20"/>
                <w:szCs w:val="20"/>
              </w:rPr>
              <w:t>Dialoško TP</w:t>
            </w:r>
          </w:p>
        </w:tc>
        <w:tc>
          <w:tcPr>
            <w:tcW w:w="2467" w:type="pct"/>
          </w:tcPr>
          <w:p w:rsidR="00BD5AAD" w:rsidRPr="006A73E4" w:rsidRDefault="003A3E42" w:rsidP="00244B5B">
            <w:pPr>
              <w:pStyle w:val="Odstavekseznama"/>
              <w:numPr>
                <w:ilvl w:val="0"/>
                <w:numId w:val="18"/>
              </w:numPr>
              <w:rPr>
                <w:rFonts w:ascii="Arial Narrow" w:hAnsi="Arial Narrow"/>
                <w:sz w:val="20"/>
                <w:szCs w:val="20"/>
              </w:rPr>
            </w:pPr>
            <w:r>
              <w:rPr>
                <w:rFonts w:ascii="Arial Narrow" w:hAnsi="Arial Narrow"/>
                <w:sz w:val="20"/>
                <w:szCs w:val="20"/>
              </w:rPr>
              <w:t>Učitelja sta izbrala dialoško TP glede na karakteristike razreda, ki ga poučujeta (umirjen razred in ne preveč številčen), tako je ta način TP zelo učinkovit</w:t>
            </w:r>
          </w:p>
        </w:tc>
      </w:tr>
      <w:tr w:rsidR="00E915B1" w:rsidTr="00305763">
        <w:trPr>
          <w:trHeight w:val="49"/>
        </w:trPr>
        <w:tc>
          <w:tcPr>
            <w:tcW w:w="188" w:type="pct"/>
            <w:vMerge w:val="restart"/>
          </w:tcPr>
          <w:p w:rsidR="00E915B1" w:rsidRPr="0037775D" w:rsidRDefault="00E915B1" w:rsidP="0037775D">
            <w:pPr>
              <w:pStyle w:val="Odstavekseznama"/>
              <w:numPr>
                <w:ilvl w:val="0"/>
                <w:numId w:val="17"/>
              </w:numPr>
              <w:rPr>
                <w:sz w:val="22"/>
                <w:szCs w:val="22"/>
              </w:rPr>
            </w:pPr>
          </w:p>
        </w:tc>
        <w:tc>
          <w:tcPr>
            <w:tcW w:w="2345" w:type="pct"/>
          </w:tcPr>
          <w:p w:rsidR="00E915B1" w:rsidRDefault="001009B8" w:rsidP="00FE6EFD">
            <w:pPr>
              <w:pStyle w:val="Odstavekseznama"/>
              <w:numPr>
                <w:ilvl w:val="0"/>
                <w:numId w:val="19"/>
              </w:numPr>
              <w:rPr>
                <w:rFonts w:ascii="Arial Narrow" w:hAnsi="Arial Narrow"/>
                <w:sz w:val="20"/>
                <w:szCs w:val="20"/>
              </w:rPr>
            </w:pPr>
            <w:r>
              <w:rPr>
                <w:rFonts w:ascii="Arial Narrow" w:hAnsi="Arial Narrow"/>
                <w:sz w:val="20"/>
                <w:szCs w:val="20"/>
              </w:rPr>
              <w:t>TU razlaga, SU prevaja</w:t>
            </w:r>
          </w:p>
          <w:p w:rsidR="001009B8" w:rsidRPr="006A73E4" w:rsidRDefault="001009B8" w:rsidP="00FE6EFD">
            <w:pPr>
              <w:pStyle w:val="Odstavekseznama"/>
              <w:numPr>
                <w:ilvl w:val="0"/>
                <w:numId w:val="19"/>
              </w:numPr>
              <w:rPr>
                <w:rFonts w:ascii="Arial Narrow" w:hAnsi="Arial Narrow"/>
                <w:sz w:val="20"/>
                <w:szCs w:val="20"/>
              </w:rPr>
            </w:pPr>
            <w:r>
              <w:rPr>
                <w:rFonts w:ascii="Arial Narrow" w:hAnsi="Arial Narrow"/>
                <w:sz w:val="20"/>
                <w:szCs w:val="20"/>
              </w:rPr>
              <w:t>Poslušanje glasbe na temo slike</w:t>
            </w:r>
          </w:p>
        </w:tc>
        <w:tc>
          <w:tcPr>
            <w:tcW w:w="2467" w:type="pct"/>
          </w:tcPr>
          <w:p w:rsidR="00E915B1" w:rsidRDefault="001009B8" w:rsidP="00FE6EFD">
            <w:pPr>
              <w:pStyle w:val="Odstavekseznama"/>
              <w:numPr>
                <w:ilvl w:val="0"/>
                <w:numId w:val="19"/>
              </w:numPr>
              <w:rPr>
                <w:rFonts w:ascii="Arial Narrow" w:hAnsi="Arial Narrow"/>
                <w:sz w:val="20"/>
                <w:szCs w:val="20"/>
              </w:rPr>
            </w:pPr>
            <w:r>
              <w:rPr>
                <w:rFonts w:ascii="Arial Narrow" w:hAnsi="Arial Narrow"/>
                <w:sz w:val="20"/>
                <w:szCs w:val="20"/>
              </w:rPr>
              <w:t>SU sproti zapisuje že med razlago</w:t>
            </w:r>
          </w:p>
          <w:p w:rsidR="001009B8" w:rsidRPr="006A73E4" w:rsidRDefault="001009B8" w:rsidP="00FE6EFD">
            <w:pPr>
              <w:pStyle w:val="Odstavekseznama"/>
              <w:numPr>
                <w:ilvl w:val="0"/>
                <w:numId w:val="19"/>
              </w:numPr>
              <w:rPr>
                <w:rFonts w:ascii="Arial Narrow" w:hAnsi="Arial Narrow"/>
                <w:sz w:val="20"/>
                <w:szCs w:val="20"/>
              </w:rPr>
            </w:pPr>
            <w:r>
              <w:rPr>
                <w:rFonts w:ascii="Arial Narrow" w:hAnsi="Arial Narrow"/>
                <w:sz w:val="20"/>
                <w:szCs w:val="20"/>
              </w:rPr>
              <w:t>Učenci se osredotočajo na glas in hkrati na zapis</w:t>
            </w:r>
          </w:p>
        </w:tc>
      </w:tr>
      <w:tr w:rsidR="00E915B1" w:rsidTr="00305763">
        <w:trPr>
          <w:trHeight w:val="46"/>
        </w:trPr>
        <w:tc>
          <w:tcPr>
            <w:tcW w:w="188" w:type="pct"/>
            <w:vMerge/>
          </w:tcPr>
          <w:p w:rsidR="00E915B1" w:rsidRPr="0037775D" w:rsidRDefault="00E915B1" w:rsidP="0037775D">
            <w:pPr>
              <w:pStyle w:val="Odstavekseznama"/>
              <w:numPr>
                <w:ilvl w:val="0"/>
                <w:numId w:val="17"/>
              </w:numPr>
              <w:rPr>
                <w:sz w:val="22"/>
                <w:szCs w:val="22"/>
              </w:rPr>
            </w:pPr>
          </w:p>
        </w:tc>
        <w:tc>
          <w:tcPr>
            <w:tcW w:w="2345" w:type="pct"/>
          </w:tcPr>
          <w:p w:rsidR="00E915B1" w:rsidRDefault="001009B8" w:rsidP="00676B4B">
            <w:pPr>
              <w:pStyle w:val="Odstavekseznama"/>
              <w:numPr>
                <w:ilvl w:val="0"/>
                <w:numId w:val="19"/>
              </w:numPr>
              <w:rPr>
                <w:rFonts w:ascii="Arial Narrow" w:hAnsi="Arial Narrow"/>
                <w:sz w:val="20"/>
                <w:szCs w:val="20"/>
              </w:rPr>
            </w:pPr>
            <w:r>
              <w:rPr>
                <w:rFonts w:ascii="Arial Narrow" w:hAnsi="Arial Narrow"/>
                <w:sz w:val="20"/>
                <w:szCs w:val="20"/>
              </w:rPr>
              <w:t>Branje pesmi</w:t>
            </w:r>
          </w:p>
          <w:p w:rsidR="001009B8" w:rsidRDefault="001009B8" w:rsidP="00676B4B">
            <w:pPr>
              <w:pStyle w:val="Odstavekseznama"/>
              <w:numPr>
                <w:ilvl w:val="0"/>
                <w:numId w:val="19"/>
              </w:numPr>
              <w:rPr>
                <w:rFonts w:ascii="Arial Narrow" w:hAnsi="Arial Narrow"/>
                <w:sz w:val="20"/>
                <w:szCs w:val="20"/>
              </w:rPr>
            </w:pPr>
            <w:r>
              <w:rPr>
                <w:rFonts w:ascii="Arial Narrow" w:hAnsi="Arial Narrow"/>
                <w:sz w:val="20"/>
                <w:szCs w:val="20"/>
              </w:rPr>
              <w:t>Analiza pesmi</w:t>
            </w:r>
          </w:p>
          <w:p w:rsidR="001009B8" w:rsidRPr="006A73E4" w:rsidRDefault="001009B8" w:rsidP="00676B4B">
            <w:pPr>
              <w:pStyle w:val="Odstavekseznama"/>
              <w:numPr>
                <w:ilvl w:val="0"/>
                <w:numId w:val="19"/>
              </w:numPr>
              <w:rPr>
                <w:rFonts w:ascii="Arial Narrow" w:hAnsi="Arial Narrow"/>
                <w:sz w:val="20"/>
                <w:szCs w:val="20"/>
              </w:rPr>
            </w:pPr>
            <w:r>
              <w:rPr>
                <w:rFonts w:ascii="Arial Narrow" w:hAnsi="Arial Narrow"/>
                <w:sz w:val="20"/>
                <w:szCs w:val="20"/>
              </w:rPr>
              <w:t>Sprotno zapisovanje odgovorov dijakov</w:t>
            </w:r>
          </w:p>
        </w:tc>
        <w:tc>
          <w:tcPr>
            <w:tcW w:w="2467" w:type="pct"/>
          </w:tcPr>
          <w:p w:rsidR="007226A2" w:rsidRDefault="009F6055" w:rsidP="00FE6EFD">
            <w:pPr>
              <w:pStyle w:val="Odstavekseznama"/>
              <w:numPr>
                <w:ilvl w:val="0"/>
                <w:numId w:val="19"/>
              </w:numPr>
              <w:rPr>
                <w:rFonts w:ascii="Arial Narrow" w:hAnsi="Arial Narrow"/>
                <w:sz w:val="20"/>
                <w:szCs w:val="20"/>
              </w:rPr>
            </w:pPr>
            <w:r>
              <w:rPr>
                <w:rFonts w:ascii="Arial Narrow" w:hAnsi="Arial Narrow"/>
                <w:sz w:val="20"/>
                <w:szCs w:val="20"/>
              </w:rPr>
              <w:t>Razčlenjevanje vsake posamezne pesmi</w:t>
            </w:r>
          </w:p>
          <w:p w:rsidR="009F6055" w:rsidRPr="00676B4B" w:rsidRDefault="009F6055" w:rsidP="009F6055">
            <w:pPr>
              <w:pStyle w:val="Odstavekseznama"/>
              <w:numPr>
                <w:ilvl w:val="0"/>
                <w:numId w:val="19"/>
              </w:numPr>
              <w:rPr>
                <w:rFonts w:ascii="Arial Narrow" w:hAnsi="Arial Narrow"/>
                <w:sz w:val="20"/>
                <w:szCs w:val="20"/>
              </w:rPr>
            </w:pPr>
            <w:r>
              <w:rPr>
                <w:rFonts w:ascii="Arial Narrow" w:hAnsi="Arial Narrow"/>
                <w:sz w:val="20"/>
                <w:szCs w:val="20"/>
              </w:rPr>
              <w:t>Omogoča hitrejšo ponovitev že osvojenih vsebin</w:t>
            </w:r>
          </w:p>
        </w:tc>
      </w:tr>
      <w:tr w:rsidR="003A3E42" w:rsidTr="00305763">
        <w:trPr>
          <w:trHeight w:val="46"/>
        </w:trPr>
        <w:tc>
          <w:tcPr>
            <w:tcW w:w="188" w:type="pct"/>
            <w:vMerge/>
          </w:tcPr>
          <w:p w:rsidR="003A3E42" w:rsidRPr="0037775D" w:rsidRDefault="003A3E42" w:rsidP="0037775D">
            <w:pPr>
              <w:pStyle w:val="Odstavekseznama"/>
              <w:numPr>
                <w:ilvl w:val="0"/>
                <w:numId w:val="17"/>
              </w:numPr>
              <w:rPr>
                <w:sz w:val="22"/>
                <w:szCs w:val="22"/>
              </w:rPr>
            </w:pPr>
          </w:p>
        </w:tc>
        <w:tc>
          <w:tcPr>
            <w:tcW w:w="2345" w:type="pct"/>
          </w:tcPr>
          <w:p w:rsidR="003A3E42" w:rsidRDefault="009F6055" w:rsidP="00676B4B">
            <w:pPr>
              <w:pStyle w:val="Odstavekseznama"/>
              <w:numPr>
                <w:ilvl w:val="0"/>
                <w:numId w:val="19"/>
              </w:numPr>
              <w:rPr>
                <w:rFonts w:ascii="Arial Narrow" w:hAnsi="Arial Narrow"/>
                <w:sz w:val="20"/>
                <w:szCs w:val="20"/>
              </w:rPr>
            </w:pPr>
            <w:r>
              <w:rPr>
                <w:rFonts w:ascii="Arial Narrow" w:hAnsi="Arial Narrow"/>
                <w:sz w:val="20"/>
                <w:szCs w:val="20"/>
              </w:rPr>
              <w:t>Pojmi – prevod iz SJ v TJ</w:t>
            </w:r>
          </w:p>
          <w:p w:rsidR="009F6055" w:rsidRDefault="009F6055" w:rsidP="00676B4B">
            <w:pPr>
              <w:pStyle w:val="Odstavekseznama"/>
              <w:numPr>
                <w:ilvl w:val="0"/>
                <w:numId w:val="19"/>
              </w:numPr>
              <w:rPr>
                <w:rFonts w:ascii="Arial Narrow" w:hAnsi="Arial Narrow"/>
                <w:sz w:val="20"/>
                <w:szCs w:val="20"/>
              </w:rPr>
            </w:pPr>
            <w:r>
              <w:rPr>
                <w:rFonts w:ascii="Arial Narrow" w:hAnsi="Arial Narrow"/>
                <w:sz w:val="20"/>
                <w:szCs w:val="20"/>
              </w:rPr>
              <w:t>Navodilo za oblikovanje pesmi v treh stopnjah</w:t>
            </w:r>
          </w:p>
          <w:p w:rsidR="009F6055" w:rsidRPr="006A73E4" w:rsidRDefault="009F6055" w:rsidP="00676B4B">
            <w:pPr>
              <w:pStyle w:val="Odstavekseznama"/>
              <w:numPr>
                <w:ilvl w:val="0"/>
                <w:numId w:val="19"/>
              </w:numPr>
              <w:rPr>
                <w:rFonts w:ascii="Arial Narrow" w:hAnsi="Arial Narrow"/>
                <w:sz w:val="20"/>
                <w:szCs w:val="20"/>
              </w:rPr>
            </w:pPr>
            <w:r>
              <w:rPr>
                <w:rFonts w:ascii="Arial Narrow" w:hAnsi="Arial Narrow"/>
                <w:sz w:val="20"/>
                <w:szCs w:val="20"/>
              </w:rPr>
              <w:t>Najprej najavi primer SU, navodila za delo da TU</w:t>
            </w:r>
          </w:p>
        </w:tc>
        <w:tc>
          <w:tcPr>
            <w:tcW w:w="2467" w:type="pct"/>
          </w:tcPr>
          <w:p w:rsidR="009F6055" w:rsidRDefault="009F6055" w:rsidP="009F6055">
            <w:pPr>
              <w:pStyle w:val="Odstavekseznama"/>
              <w:numPr>
                <w:ilvl w:val="0"/>
                <w:numId w:val="19"/>
              </w:numPr>
              <w:rPr>
                <w:rFonts w:ascii="Arial Narrow" w:hAnsi="Arial Narrow"/>
                <w:sz w:val="20"/>
                <w:szCs w:val="20"/>
              </w:rPr>
            </w:pPr>
            <w:r w:rsidRPr="009F6055">
              <w:rPr>
                <w:rFonts w:ascii="Arial Narrow" w:hAnsi="Arial Narrow"/>
                <w:sz w:val="20"/>
                <w:szCs w:val="20"/>
              </w:rPr>
              <w:t>Se dopolnjujeta</w:t>
            </w:r>
          </w:p>
          <w:p w:rsidR="009F6055" w:rsidRPr="009F6055" w:rsidRDefault="009F6055" w:rsidP="009F6055">
            <w:pPr>
              <w:pStyle w:val="Odstavekseznama"/>
              <w:numPr>
                <w:ilvl w:val="0"/>
                <w:numId w:val="19"/>
              </w:numPr>
              <w:rPr>
                <w:rFonts w:ascii="Arial Narrow" w:hAnsi="Arial Narrow"/>
                <w:sz w:val="20"/>
                <w:szCs w:val="20"/>
              </w:rPr>
            </w:pPr>
            <w:r>
              <w:rPr>
                <w:rFonts w:ascii="Arial Narrow" w:hAnsi="Arial Narrow"/>
                <w:sz w:val="20"/>
                <w:szCs w:val="20"/>
              </w:rPr>
              <w:t>Učenci radi priskočijo na pomoč, ker vedo, da učiteljica tega ne zna</w:t>
            </w:r>
          </w:p>
        </w:tc>
      </w:tr>
      <w:tr w:rsidR="00E915B1" w:rsidTr="00305763">
        <w:trPr>
          <w:trHeight w:val="46"/>
        </w:trPr>
        <w:tc>
          <w:tcPr>
            <w:tcW w:w="188" w:type="pct"/>
            <w:vMerge/>
          </w:tcPr>
          <w:p w:rsidR="00E915B1" w:rsidRPr="0037775D" w:rsidRDefault="00E915B1" w:rsidP="0037775D">
            <w:pPr>
              <w:pStyle w:val="Odstavekseznama"/>
              <w:numPr>
                <w:ilvl w:val="0"/>
                <w:numId w:val="17"/>
              </w:numPr>
              <w:rPr>
                <w:sz w:val="22"/>
                <w:szCs w:val="22"/>
              </w:rPr>
            </w:pPr>
          </w:p>
        </w:tc>
        <w:tc>
          <w:tcPr>
            <w:tcW w:w="2345" w:type="pct"/>
          </w:tcPr>
          <w:p w:rsidR="00E915B1" w:rsidRDefault="009F6055" w:rsidP="00FE6EFD">
            <w:pPr>
              <w:pStyle w:val="Odstavekseznama"/>
              <w:numPr>
                <w:ilvl w:val="0"/>
                <w:numId w:val="19"/>
              </w:numPr>
              <w:rPr>
                <w:rFonts w:ascii="Arial Narrow" w:hAnsi="Arial Narrow"/>
                <w:sz w:val="20"/>
                <w:szCs w:val="20"/>
              </w:rPr>
            </w:pPr>
            <w:r>
              <w:rPr>
                <w:rFonts w:ascii="Arial Narrow" w:hAnsi="Arial Narrow"/>
                <w:sz w:val="20"/>
                <w:szCs w:val="20"/>
              </w:rPr>
              <w:t>Delo v skupinah</w:t>
            </w:r>
          </w:p>
          <w:p w:rsidR="009F6055" w:rsidRPr="006A73E4" w:rsidRDefault="009F6055" w:rsidP="00FE6EFD">
            <w:pPr>
              <w:pStyle w:val="Odstavekseznama"/>
              <w:numPr>
                <w:ilvl w:val="0"/>
                <w:numId w:val="19"/>
              </w:numPr>
              <w:rPr>
                <w:rFonts w:ascii="Arial Narrow" w:hAnsi="Arial Narrow"/>
                <w:sz w:val="20"/>
                <w:szCs w:val="20"/>
              </w:rPr>
            </w:pPr>
            <w:r>
              <w:rPr>
                <w:rFonts w:ascii="Arial Narrow" w:hAnsi="Arial Narrow"/>
                <w:sz w:val="20"/>
                <w:szCs w:val="20"/>
              </w:rPr>
              <w:t>Branje pesmi</w:t>
            </w:r>
          </w:p>
        </w:tc>
        <w:tc>
          <w:tcPr>
            <w:tcW w:w="2467" w:type="pct"/>
          </w:tcPr>
          <w:p w:rsidR="007226A2" w:rsidRDefault="009F6055" w:rsidP="00FE6EFD">
            <w:pPr>
              <w:pStyle w:val="Odstavekseznama"/>
              <w:numPr>
                <w:ilvl w:val="0"/>
                <w:numId w:val="19"/>
              </w:numPr>
              <w:rPr>
                <w:rFonts w:ascii="Arial Narrow" w:hAnsi="Arial Narrow"/>
                <w:sz w:val="20"/>
                <w:szCs w:val="20"/>
              </w:rPr>
            </w:pPr>
            <w:r>
              <w:rPr>
                <w:rFonts w:ascii="Arial Narrow" w:hAnsi="Arial Narrow"/>
                <w:sz w:val="20"/>
                <w:szCs w:val="20"/>
              </w:rPr>
              <w:t>Učenci so venomer aktivni</w:t>
            </w:r>
          </w:p>
          <w:p w:rsidR="009F6055" w:rsidRPr="006A73E4" w:rsidRDefault="009F6055" w:rsidP="00FE6EFD">
            <w:pPr>
              <w:pStyle w:val="Odstavekseznama"/>
              <w:numPr>
                <w:ilvl w:val="0"/>
                <w:numId w:val="19"/>
              </w:numPr>
              <w:rPr>
                <w:rFonts w:ascii="Arial Narrow" w:hAnsi="Arial Narrow"/>
                <w:sz w:val="20"/>
                <w:szCs w:val="20"/>
              </w:rPr>
            </w:pPr>
            <w:r>
              <w:rPr>
                <w:rFonts w:ascii="Arial Narrow" w:hAnsi="Arial Narrow"/>
                <w:sz w:val="20"/>
                <w:szCs w:val="20"/>
              </w:rPr>
              <w:t>Učitelja pomagata učencem hkrati</w:t>
            </w:r>
          </w:p>
        </w:tc>
      </w:tr>
      <w:tr w:rsidR="00741A7D" w:rsidTr="00305763">
        <w:trPr>
          <w:trHeight w:val="66"/>
        </w:trPr>
        <w:tc>
          <w:tcPr>
            <w:tcW w:w="188" w:type="pct"/>
            <w:vMerge w:val="restart"/>
          </w:tcPr>
          <w:p w:rsidR="00741A7D" w:rsidRPr="0037775D" w:rsidRDefault="00741A7D" w:rsidP="0037775D">
            <w:pPr>
              <w:pStyle w:val="Odstavekseznama"/>
              <w:numPr>
                <w:ilvl w:val="0"/>
                <w:numId w:val="17"/>
              </w:numPr>
              <w:rPr>
                <w:sz w:val="22"/>
                <w:szCs w:val="22"/>
              </w:rPr>
            </w:pPr>
          </w:p>
        </w:tc>
        <w:tc>
          <w:tcPr>
            <w:tcW w:w="2345" w:type="pct"/>
          </w:tcPr>
          <w:p w:rsidR="007226A2" w:rsidRDefault="009F6055" w:rsidP="00305763">
            <w:pPr>
              <w:pStyle w:val="Odstavekseznama"/>
              <w:numPr>
                <w:ilvl w:val="0"/>
                <w:numId w:val="19"/>
              </w:numPr>
              <w:rPr>
                <w:rFonts w:ascii="Arial Narrow" w:hAnsi="Arial Narrow"/>
                <w:sz w:val="20"/>
                <w:szCs w:val="20"/>
              </w:rPr>
            </w:pPr>
            <w:r>
              <w:rPr>
                <w:rFonts w:ascii="Arial Narrow" w:hAnsi="Arial Narrow"/>
                <w:sz w:val="20"/>
                <w:szCs w:val="20"/>
              </w:rPr>
              <w:t>Uvodna motivacija – ponovitev že usvojene snovi – različni tipi poezije</w:t>
            </w:r>
          </w:p>
          <w:p w:rsidR="009F6055" w:rsidRPr="006A73E4" w:rsidRDefault="009F6055" w:rsidP="00305763">
            <w:pPr>
              <w:pStyle w:val="Odstavekseznama"/>
              <w:numPr>
                <w:ilvl w:val="0"/>
                <w:numId w:val="19"/>
              </w:numPr>
              <w:rPr>
                <w:rFonts w:ascii="Arial Narrow" w:hAnsi="Arial Narrow"/>
                <w:sz w:val="20"/>
                <w:szCs w:val="20"/>
              </w:rPr>
            </w:pPr>
            <w:r>
              <w:rPr>
                <w:rFonts w:ascii="Arial Narrow" w:hAnsi="Arial Narrow"/>
                <w:sz w:val="20"/>
                <w:szCs w:val="20"/>
              </w:rPr>
              <w:t>Ponovitev fizikalnih pojmov – SL-AN</w:t>
            </w:r>
          </w:p>
        </w:tc>
        <w:tc>
          <w:tcPr>
            <w:tcW w:w="2467" w:type="pct"/>
          </w:tcPr>
          <w:p w:rsidR="007226A2" w:rsidRPr="006A73E4" w:rsidRDefault="00187A17" w:rsidP="00305763">
            <w:pPr>
              <w:pStyle w:val="Odstavekseznama"/>
              <w:numPr>
                <w:ilvl w:val="0"/>
                <w:numId w:val="19"/>
              </w:numPr>
              <w:rPr>
                <w:rFonts w:ascii="Arial Narrow" w:hAnsi="Arial Narrow"/>
                <w:sz w:val="20"/>
                <w:szCs w:val="20"/>
              </w:rPr>
            </w:pPr>
            <w:r>
              <w:rPr>
                <w:rFonts w:ascii="Arial Narrow" w:hAnsi="Arial Narrow"/>
                <w:sz w:val="20"/>
                <w:szCs w:val="20"/>
              </w:rPr>
              <w:t>Dijaki se naučijo angleške izraze za različne fizikalne pojme</w:t>
            </w:r>
          </w:p>
        </w:tc>
      </w:tr>
      <w:tr w:rsidR="00741A7D" w:rsidTr="00305763">
        <w:trPr>
          <w:trHeight w:val="66"/>
        </w:trPr>
        <w:tc>
          <w:tcPr>
            <w:tcW w:w="188" w:type="pct"/>
            <w:vMerge/>
          </w:tcPr>
          <w:p w:rsidR="00741A7D" w:rsidRPr="0037775D" w:rsidRDefault="00741A7D" w:rsidP="0037775D">
            <w:pPr>
              <w:pStyle w:val="Odstavekseznama"/>
              <w:numPr>
                <w:ilvl w:val="0"/>
                <w:numId w:val="17"/>
              </w:numPr>
              <w:rPr>
                <w:sz w:val="22"/>
                <w:szCs w:val="22"/>
              </w:rPr>
            </w:pPr>
          </w:p>
        </w:tc>
        <w:tc>
          <w:tcPr>
            <w:tcW w:w="2345" w:type="pct"/>
          </w:tcPr>
          <w:p w:rsidR="007226A2" w:rsidRDefault="00187A17" w:rsidP="00305763">
            <w:pPr>
              <w:pStyle w:val="Odstavekseznama"/>
              <w:numPr>
                <w:ilvl w:val="0"/>
                <w:numId w:val="19"/>
              </w:numPr>
              <w:rPr>
                <w:rFonts w:ascii="Arial Narrow" w:hAnsi="Arial Narrow"/>
                <w:sz w:val="20"/>
                <w:szCs w:val="20"/>
              </w:rPr>
            </w:pPr>
            <w:r>
              <w:rPr>
                <w:rFonts w:ascii="Arial Narrow" w:hAnsi="Arial Narrow"/>
                <w:sz w:val="20"/>
                <w:szCs w:val="20"/>
              </w:rPr>
              <w:t xml:space="preserve">Razlaga </w:t>
            </w:r>
            <w:proofErr w:type="spellStart"/>
            <w:r>
              <w:rPr>
                <w:rFonts w:ascii="Arial Narrow" w:hAnsi="Arial Narrow"/>
                <w:sz w:val="20"/>
                <w:szCs w:val="20"/>
              </w:rPr>
              <w:t>ekfrastične</w:t>
            </w:r>
            <w:proofErr w:type="spellEnd"/>
            <w:r>
              <w:rPr>
                <w:rFonts w:ascii="Arial Narrow" w:hAnsi="Arial Narrow"/>
                <w:sz w:val="20"/>
                <w:szCs w:val="20"/>
              </w:rPr>
              <w:t xml:space="preserve"> poezije</w:t>
            </w:r>
          </w:p>
          <w:p w:rsidR="00187A17" w:rsidRPr="006A73E4" w:rsidRDefault="00187A17" w:rsidP="00305763">
            <w:pPr>
              <w:pStyle w:val="Odstavekseznama"/>
              <w:numPr>
                <w:ilvl w:val="0"/>
                <w:numId w:val="19"/>
              </w:numPr>
              <w:rPr>
                <w:rFonts w:ascii="Arial Narrow" w:hAnsi="Arial Narrow"/>
                <w:sz w:val="20"/>
                <w:szCs w:val="20"/>
              </w:rPr>
            </w:pPr>
            <w:r>
              <w:rPr>
                <w:rFonts w:ascii="Arial Narrow" w:hAnsi="Arial Narrow"/>
                <w:sz w:val="20"/>
                <w:szCs w:val="20"/>
              </w:rPr>
              <w:t>Ogled znanih slik – izražanje občutkov ob gledanju slik skozi poezijo</w:t>
            </w:r>
          </w:p>
        </w:tc>
        <w:tc>
          <w:tcPr>
            <w:tcW w:w="2467" w:type="pct"/>
          </w:tcPr>
          <w:p w:rsidR="00741A7D" w:rsidRPr="006A73E4" w:rsidRDefault="00187A17" w:rsidP="00305763">
            <w:pPr>
              <w:pStyle w:val="Odstavekseznama"/>
              <w:numPr>
                <w:ilvl w:val="0"/>
                <w:numId w:val="19"/>
              </w:numPr>
              <w:rPr>
                <w:rFonts w:ascii="Arial Narrow" w:hAnsi="Arial Narrow"/>
                <w:sz w:val="20"/>
                <w:szCs w:val="20"/>
              </w:rPr>
            </w:pPr>
            <w:r>
              <w:rPr>
                <w:rFonts w:ascii="Arial Narrow" w:hAnsi="Arial Narrow"/>
                <w:sz w:val="20"/>
                <w:szCs w:val="20"/>
              </w:rPr>
              <w:t>/</w:t>
            </w:r>
          </w:p>
        </w:tc>
      </w:tr>
      <w:tr w:rsidR="00741A7D" w:rsidTr="00305763">
        <w:trPr>
          <w:trHeight w:val="66"/>
        </w:trPr>
        <w:tc>
          <w:tcPr>
            <w:tcW w:w="188" w:type="pct"/>
            <w:vMerge/>
          </w:tcPr>
          <w:p w:rsidR="00741A7D" w:rsidRPr="0037775D" w:rsidRDefault="00741A7D" w:rsidP="0037775D">
            <w:pPr>
              <w:pStyle w:val="Odstavekseznama"/>
              <w:numPr>
                <w:ilvl w:val="0"/>
                <w:numId w:val="17"/>
              </w:numPr>
              <w:rPr>
                <w:sz w:val="22"/>
                <w:szCs w:val="22"/>
              </w:rPr>
            </w:pPr>
          </w:p>
        </w:tc>
        <w:tc>
          <w:tcPr>
            <w:tcW w:w="2345" w:type="pct"/>
          </w:tcPr>
          <w:p w:rsidR="00741A7D" w:rsidRPr="006A73E4" w:rsidRDefault="00187A17" w:rsidP="00187A17">
            <w:pPr>
              <w:pStyle w:val="Odstavekseznama"/>
              <w:numPr>
                <w:ilvl w:val="0"/>
                <w:numId w:val="19"/>
              </w:numPr>
              <w:rPr>
                <w:rFonts w:ascii="Arial Narrow" w:hAnsi="Arial Narrow"/>
                <w:sz w:val="20"/>
                <w:szCs w:val="20"/>
              </w:rPr>
            </w:pPr>
            <w:r>
              <w:rPr>
                <w:rFonts w:ascii="Arial Narrow" w:hAnsi="Arial Narrow"/>
                <w:sz w:val="20"/>
                <w:szCs w:val="20"/>
              </w:rPr>
              <w:t>Pisanje pesmi o enem izmed fizikalnih pojmov</w:t>
            </w:r>
          </w:p>
        </w:tc>
        <w:tc>
          <w:tcPr>
            <w:tcW w:w="2467" w:type="pct"/>
          </w:tcPr>
          <w:p w:rsidR="00741A7D" w:rsidRDefault="00187A17" w:rsidP="00305763">
            <w:pPr>
              <w:pStyle w:val="Odstavekseznama"/>
              <w:numPr>
                <w:ilvl w:val="0"/>
                <w:numId w:val="19"/>
              </w:numPr>
              <w:rPr>
                <w:rFonts w:ascii="Arial Narrow" w:hAnsi="Arial Narrow"/>
                <w:sz w:val="20"/>
                <w:szCs w:val="20"/>
              </w:rPr>
            </w:pPr>
            <w:r>
              <w:rPr>
                <w:rFonts w:ascii="Arial Narrow" w:hAnsi="Arial Narrow"/>
                <w:sz w:val="20"/>
                <w:szCs w:val="20"/>
              </w:rPr>
              <w:t>Dijaki so aktivni, ustvarjalni</w:t>
            </w:r>
          </w:p>
          <w:p w:rsidR="00187A17" w:rsidRPr="006A73E4" w:rsidRDefault="00187A17" w:rsidP="00305763">
            <w:pPr>
              <w:pStyle w:val="Odstavekseznama"/>
              <w:numPr>
                <w:ilvl w:val="0"/>
                <w:numId w:val="19"/>
              </w:numPr>
              <w:rPr>
                <w:rFonts w:ascii="Arial Narrow" w:hAnsi="Arial Narrow"/>
                <w:sz w:val="20"/>
                <w:szCs w:val="20"/>
              </w:rPr>
            </w:pPr>
            <w:r>
              <w:rPr>
                <w:rFonts w:ascii="Arial Narrow" w:hAnsi="Arial Narrow"/>
                <w:sz w:val="20"/>
                <w:szCs w:val="20"/>
              </w:rPr>
              <w:t>Združevanje znanosti in umetnosti</w:t>
            </w:r>
          </w:p>
        </w:tc>
      </w:tr>
      <w:tr w:rsidR="009D2895" w:rsidTr="00F3079E">
        <w:trPr>
          <w:trHeight w:val="193"/>
        </w:trPr>
        <w:tc>
          <w:tcPr>
            <w:tcW w:w="188" w:type="pct"/>
            <w:vMerge w:val="restart"/>
          </w:tcPr>
          <w:p w:rsidR="009D2895" w:rsidRPr="0037775D" w:rsidRDefault="009D2895" w:rsidP="0037775D">
            <w:pPr>
              <w:pStyle w:val="Odstavekseznama"/>
              <w:numPr>
                <w:ilvl w:val="0"/>
                <w:numId w:val="17"/>
              </w:numPr>
              <w:rPr>
                <w:sz w:val="22"/>
                <w:szCs w:val="22"/>
              </w:rPr>
            </w:pPr>
          </w:p>
        </w:tc>
        <w:tc>
          <w:tcPr>
            <w:tcW w:w="2345" w:type="pct"/>
          </w:tcPr>
          <w:p w:rsidR="009D2895" w:rsidRDefault="00187A17" w:rsidP="009D2895">
            <w:pPr>
              <w:pStyle w:val="Odstavekseznama"/>
              <w:numPr>
                <w:ilvl w:val="0"/>
                <w:numId w:val="19"/>
              </w:numPr>
              <w:rPr>
                <w:rFonts w:ascii="Arial Narrow" w:hAnsi="Arial Narrow"/>
                <w:sz w:val="20"/>
                <w:szCs w:val="20"/>
              </w:rPr>
            </w:pPr>
            <w:r>
              <w:rPr>
                <w:rFonts w:ascii="Arial Narrow" w:hAnsi="Arial Narrow"/>
                <w:sz w:val="20"/>
                <w:szCs w:val="20"/>
              </w:rPr>
              <w:t xml:space="preserve">Razlaga </w:t>
            </w:r>
            <w:proofErr w:type="spellStart"/>
            <w:r>
              <w:rPr>
                <w:rFonts w:ascii="Arial Narrow" w:hAnsi="Arial Narrow"/>
                <w:sz w:val="20"/>
                <w:szCs w:val="20"/>
              </w:rPr>
              <w:t>ekfrastične</w:t>
            </w:r>
            <w:proofErr w:type="spellEnd"/>
            <w:r>
              <w:rPr>
                <w:rFonts w:ascii="Arial Narrow" w:hAnsi="Arial Narrow"/>
                <w:sz w:val="20"/>
                <w:szCs w:val="20"/>
              </w:rPr>
              <w:t xml:space="preserve"> poezije</w:t>
            </w:r>
          </w:p>
          <w:p w:rsidR="00187A17" w:rsidRPr="006A73E4" w:rsidRDefault="00187A17" w:rsidP="009D2895">
            <w:pPr>
              <w:pStyle w:val="Odstavekseznama"/>
              <w:numPr>
                <w:ilvl w:val="0"/>
                <w:numId w:val="19"/>
              </w:numPr>
              <w:rPr>
                <w:rFonts w:ascii="Arial Narrow" w:hAnsi="Arial Narrow"/>
                <w:sz w:val="20"/>
                <w:szCs w:val="20"/>
              </w:rPr>
            </w:pPr>
            <w:r>
              <w:rPr>
                <w:rFonts w:ascii="Arial Narrow" w:hAnsi="Arial Narrow"/>
                <w:sz w:val="20"/>
                <w:szCs w:val="20"/>
              </w:rPr>
              <w:t>Ogled znanih slik in odzivi na te v drugih umetnostih</w:t>
            </w:r>
          </w:p>
        </w:tc>
        <w:tc>
          <w:tcPr>
            <w:tcW w:w="2467" w:type="pct"/>
          </w:tcPr>
          <w:p w:rsidR="00130B06"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Dobra razlaga, kako ena umetnost vpliva na drugo</w:t>
            </w:r>
          </w:p>
        </w:tc>
      </w:tr>
      <w:tr w:rsidR="009D2895" w:rsidTr="00F3079E">
        <w:trPr>
          <w:trHeight w:val="193"/>
        </w:trPr>
        <w:tc>
          <w:tcPr>
            <w:tcW w:w="188" w:type="pct"/>
            <w:vMerge/>
          </w:tcPr>
          <w:p w:rsidR="009D2895" w:rsidRPr="0037775D" w:rsidRDefault="009D2895" w:rsidP="0037775D">
            <w:pPr>
              <w:pStyle w:val="Odstavekseznama"/>
              <w:numPr>
                <w:ilvl w:val="0"/>
                <w:numId w:val="17"/>
              </w:numPr>
              <w:rPr>
                <w:sz w:val="22"/>
                <w:szCs w:val="22"/>
              </w:rPr>
            </w:pPr>
          </w:p>
        </w:tc>
        <w:tc>
          <w:tcPr>
            <w:tcW w:w="2345" w:type="pct"/>
          </w:tcPr>
          <w:p w:rsidR="009D2895"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Ugotavljajo imenovanja angleških fizikalnih izrazov v slovenščini</w:t>
            </w:r>
          </w:p>
        </w:tc>
        <w:tc>
          <w:tcPr>
            <w:tcW w:w="2467" w:type="pct"/>
          </w:tcPr>
          <w:p w:rsidR="009D2895"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Dijaki poznajo poimenovanja tudi v angleščini</w:t>
            </w:r>
          </w:p>
        </w:tc>
      </w:tr>
      <w:tr w:rsidR="009D2895" w:rsidTr="00F3079E">
        <w:trPr>
          <w:trHeight w:val="193"/>
        </w:trPr>
        <w:tc>
          <w:tcPr>
            <w:tcW w:w="188" w:type="pct"/>
            <w:vMerge/>
          </w:tcPr>
          <w:p w:rsidR="009D2895" w:rsidRPr="0037775D" w:rsidRDefault="009D2895" w:rsidP="0037775D">
            <w:pPr>
              <w:pStyle w:val="Odstavekseznama"/>
              <w:numPr>
                <w:ilvl w:val="0"/>
                <w:numId w:val="17"/>
              </w:numPr>
              <w:rPr>
                <w:sz w:val="22"/>
                <w:szCs w:val="22"/>
              </w:rPr>
            </w:pPr>
          </w:p>
        </w:tc>
        <w:tc>
          <w:tcPr>
            <w:tcW w:w="2345" w:type="pct"/>
          </w:tcPr>
          <w:p w:rsidR="00130B06"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 xml:space="preserve">Primeri </w:t>
            </w:r>
            <w:proofErr w:type="spellStart"/>
            <w:r>
              <w:rPr>
                <w:rFonts w:ascii="Arial Narrow" w:hAnsi="Arial Narrow"/>
                <w:sz w:val="20"/>
                <w:szCs w:val="20"/>
              </w:rPr>
              <w:t>ekfrastične</w:t>
            </w:r>
            <w:proofErr w:type="spellEnd"/>
            <w:r>
              <w:rPr>
                <w:rFonts w:ascii="Arial Narrow" w:hAnsi="Arial Narrow"/>
                <w:sz w:val="20"/>
                <w:szCs w:val="20"/>
              </w:rPr>
              <w:t xml:space="preserve"> poezije v različnih pesniških dobah</w:t>
            </w:r>
          </w:p>
        </w:tc>
        <w:tc>
          <w:tcPr>
            <w:tcW w:w="2467" w:type="pct"/>
          </w:tcPr>
          <w:p w:rsidR="00130B06"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Ponovitev značilnosti pesniških oblik v angleščini</w:t>
            </w:r>
          </w:p>
        </w:tc>
      </w:tr>
      <w:tr w:rsidR="009D2895" w:rsidTr="00F3079E">
        <w:trPr>
          <w:trHeight w:val="193"/>
        </w:trPr>
        <w:tc>
          <w:tcPr>
            <w:tcW w:w="188" w:type="pct"/>
            <w:vMerge/>
          </w:tcPr>
          <w:p w:rsidR="009D2895" w:rsidRPr="0037775D" w:rsidRDefault="009D2895" w:rsidP="009D2895">
            <w:pPr>
              <w:pStyle w:val="Odstavekseznama"/>
              <w:ind w:left="360"/>
              <w:rPr>
                <w:sz w:val="22"/>
                <w:szCs w:val="22"/>
              </w:rPr>
            </w:pPr>
          </w:p>
        </w:tc>
        <w:tc>
          <w:tcPr>
            <w:tcW w:w="2345" w:type="pct"/>
          </w:tcPr>
          <w:p w:rsidR="00130B06"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Samostojno delo dijakov (pisanje različnih pesniških oblik na temo mrka v fiziki))</w:t>
            </w:r>
          </w:p>
        </w:tc>
        <w:tc>
          <w:tcPr>
            <w:tcW w:w="2467" w:type="pct"/>
          </w:tcPr>
          <w:p w:rsidR="009D2895" w:rsidRPr="006A73E4" w:rsidRDefault="00187A17" w:rsidP="00F3079E">
            <w:pPr>
              <w:pStyle w:val="Odstavekseznama"/>
              <w:numPr>
                <w:ilvl w:val="0"/>
                <w:numId w:val="19"/>
              </w:numPr>
              <w:rPr>
                <w:rFonts w:ascii="Arial Narrow" w:hAnsi="Arial Narrow"/>
                <w:sz w:val="20"/>
                <w:szCs w:val="20"/>
              </w:rPr>
            </w:pPr>
            <w:r>
              <w:rPr>
                <w:rFonts w:ascii="Arial Narrow" w:hAnsi="Arial Narrow"/>
                <w:sz w:val="20"/>
                <w:szCs w:val="20"/>
              </w:rPr>
              <w:t xml:space="preserve">Spodbujanje ustvarjalnosti dijakov z namenom preverjanja poznavanja pojma </w:t>
            </w:r>
            <w:proofErr w:type="spellStart"/>
            <w:r>
              <w:rPr>
                <w:rFonts w:ascii="Arial Narrow" w:hAnsi="Arial Narrow"/>
                <w:sz w:val="20"/>
                <w:szCs w:val="20"/>
              </w:rPr>
              <w:t>ekfrastične</w:t>
            </w:r>
            <w:proofErr w:type="spellEnd"/>
            <w:r>
              <w:rPr>
                <w:rFonts w:ascii="Arial Narrow" w:hAnsi="Arial Narrow"/>
                <w:sz w:val="20"/>
                <w:szCs w:val="20"/>
              </w:rPr>
              <w:t xml:space="preserve"> poezije</w:t>
            </w:r>
          </w:p>
        </w:tc>
      </w:tr>
      <w:tr w:rsidR="00B73A19" w:rsidTr="00DD0863">
        <w:trPr>
          <w:trHeight w:val="94"/>
        </w:trPr>
        <w:tc>
          <w:tcPr>
            <w:tcW w:w="188" w:type="pct"/>
            <w:vMerge w:val="restart"/>
          </w:tcPr>
          <w:p w:rsidR="00B73A19" w:rsidRPr="0037775D" w:rsidRDefault="00B73A19" w:rsidP="0037775D">
            <w:pPr>
              <w:pStyle w:val="Odstavekseznama"/>
              <w:numPr>
                <w:ilvl w:val="0"/>
                <w:numId w:val="17"/>
              </w:numPr>
              <w:rPr>
                <w:sz w:val="22"/>
                <w:szCs w:val="22"/>
              </w:rPr>
            </w:pPr>
          </w:p>
        </w:tc>
        <w:tc>
          <w:tcPr>
            <w:tcW w:w="2345" w:type="pct"/>
          </w:tcPr>
          <w:p w:rsidR="0035326D" w:rsidRPr="006A73E4" w:rsidRDefault="00187A17" w:rsidP="00DD0863">
            <w:pPr>
              <w:pStyle w:val="Odstavekseznama"/>
              <w:numPr>
                <w:ilvl w:val="0"/>
                <w:numId w:val="19"/>
              </w:numPr>
              <w:rPr>
                <w:rFonts w:ascii="Arial Narrow" w:hAnsi="Arial Narrow"/>
                <w:sz w:val="20"/>
                <w:szCs w:val="20"/>
              </w:rPr>
            </w:pPr>
            <w:r>
              <w:rPr>
                <w:rFonts w:ascii="Arial Narrow" w:hAnsi="Arial Narrow"/>
                <w:sz w:val="20"/>
                <w:szCs w:val="20"/>
              </w:rPr>
              <w:t>Uvod, motivacija, pregled že osvojene snovi (v AN)</w:t>
            </w:r>
          </w:p>
        </w:tc>
        <w:tc>
          <w:tcPr>
            <w:tcW w:w="2467" w:type="pct"/>
          </w:tcPr>
          <w:p w:rsidR="0035326D" w:rsidRPr="006A73E4" w:rsidRDefault="00187A17" w:rsidP="001F7503">
            <w:pPr>
              <w:pStyle w:val="Odstavekseznama"/>
              <w:numPr>
                <w:ilvl w:val="0"/>
                <w:numId w:val="19"/>
              </w:numPr>
              <w:rPr>
                <w:rFonts w:ascii="Arial Narrow" w:hAnsi="Arial Narrow"/>
                <w:sz w:val="20"/>
                <w:szCs w:val="20"/>
              </w:rPr>
            </w:pPr>
            <w:r>
              <w:rPr>
                <w:rFonts w:ascii="Arial Narrow" w:hAnsi="Arial Narrow"/>
                <w:sz w:val="20"/>
                <w:szCs w:val="20"/>
              </w:rPr>
              <w:t>/</w:t>
            </w:r>
          </w:p>
        </w:tc>
      </w:tr>
      <w:tr w:rsidR="00B73A19" w:rsidTr="00305763">
        <w:trPr>
          <w:trHeight w:val="93"/>
        </w:trPr>
        <w:tc>
          <w:tcPr>
            <w:tcW w:w="188" w:type="pct"/>
            <w:vMerge/>
          </w:tcPr>
          <w:p w:rsidR="00B73A19" w:rsidRPr="0037775D" w:rsidRDefault="00B73A19" w:rsidP="0037775D">
            <w:pPr>
              <w:pStyle w:val="Odstavekseznama"/>
              <w:numPr>
                <w:ilvl w:val="0"/>
                <w:numId w:val="17"/>
              </w:numPr>
              <w:rPr>
                <w:sz w:val="22"/>
                <w:szCs w:val="22"/>
              </w:rPr>
            </w:pPr>
          </w:p>
        </w:tc>
        <w:tc>
          <w:tcPr>
            <w:tcW w:w="2345" w:type="pct"/>
          </w:tcPr>
          <w:p w:rsidR="0035326D" w:rsidRPr="006A73E4" w:rsidRDefault="00D50600" w:rsidP="00DD0863">
            <w:pPr>
              <w:pStyle w:val="Odstavekseznama"/>
              <w:numPr>
                <w:ilvl w:val="0"/>
                <w:numId w:val="19"/>
              </w:numPr>
              <w:rPr>
                <w:rFonts w:ascii="Arial Narrow" w:hAnsi="Arial Narrow"/>
                <w:sz w:val="20"/>
                <w:szCs w:val="20"/>
              </w:rPr>
            </w:pPr>
            <w:r>
              <w:rPr>
                <w:rFonts w:ascii="Arial Narrow" w:hAnsi="Arial Narrow"/>
                <w:sz w:val="20"/>
                <w:szCs w:val="20"/>
              </w:rPr>
              <w:t>Primeri fizikalnih pesmi</w:t>
            </w:r>
          </w:p>
        </w:tc>
        <w:tc>
          <w:tcPr>
            <w:tcW w:w="2467" w:type="pct"/>
          </w:tcPr>
          <w:p w:rsidR="0035326D" w:rsidRPr="006A73E4" w:rsidRDefault="00D50600" w:rsidP="00DD0863">
            <w:pPr>
              <w:pStyle w:val="Odstavekseznama"/>
              <w:numPr>
                <w:ilvl w:val="0"/>
                <w:numId w:val="19"/>
              </w:numPr>
              <w:rPr>
                <w:rFonts w:ascii="Arial Narrow" w:hAnsi="Arial Narrow"/>
                <w:sz w:val="20"/>
                <w:szCs w:val="20"/>
              </w:rPr>
            </w:pPr>
            <w:r>
              <w:rPr>
                <w:rFonts w:ascii="Arial Narrow" w:hAnsi="Arial Narrow"/>
                <w:sz w:val="20"/>
                <w:szCs w:val="20"/>
              </w:rPr>
              <w:t>Učenje strokovnih izrazov in hkrati učenje različnih oblik poezije</w:t>
            </w:r>
          </w:p>
        </w:tc>
      </w:tr>
      <w:tr w:rsidR="0035326D" w:rsidTr="00305763">
        <w:trPr>
          <w:trHeight w:val="93"/>
        </w:trPr>
        <w:tc>
          <w:tcPr>
            <w:tcW w:w="188" w:type="pct"/>
            <w:vMerge/>
          </w:tcPr>
          <w:p w:rsidR="0035326D" w:rsidRPr="0037775D" w:rsidRDefault="0035326D" w:rsidP="0037775D">
            <w:pPr>
              <w:pStyle w:val="Odstavekseznama"/>
              <w:numPr>
                <w:ilvl w:val="0"/>
                <w:numId w:val="17"/>
              </w:numPr>
              <w:rPr>
                <w:sz w:val="22"/>
                <w:szCs w:val="22"/>
              </w:rPr>
            </w:pPr>
          </w:p>
        </w:tc>
        <w:tc>
          <w:tcPr>
            <w:tcW w:w="2345" w:type="pct"/>
          </w:tcPr>
          <w:p w:rsidR="0035326D" w:rsidRDefault="00D50600" w:rsidP="00D50600">
            <w:pPr>
              <w:pStyle w:val="Odstavekseznama"/>
              <w:numPr>
                <w:ilvl w:val="0"/>
                <w:numId w:val="19"/>
              </w:numPr>
              <w:rPr>
                <w:rFonts w:ascii="Arial Narrow" w:hAnsi="Arial Narrow"/>
                <w:sz w:val="20"/>
                <w:szCs w:val="20"/>
              </w:rPr>
            </w:pPr>
            <w:r>
              <w:rPr>
                <w:rFonts w:ascii="Arial Narrow" w:hAnsi="Arial Narrow"/>
                <w:sz w:val="20"/>
                <w:szCs w:val="20"/>
              </w:rPr>
              <w:t>S pomočjo fotografije dijaki skušajo zapisati pesem, ki vključuje konkretno fizikalno razlago</w:t>
            </w:r>
          </w:p>
        </w:tc>
        <w:tc>
          <w:tcPr>
            <w:tcW w:w="2467" w:type="pct"/>
          </w:tcPr>
          <w:p w:rsidR="0035326D" w:rsidRPr="0035326D" w:rsidRDefault="00D50600" w:rsidP="0035326D">
            <w:pPr>
              <w:pStyle w:val="Odstavekseznama"/>
              <w:numPr>
                <w:ilvl w:val="0"/>
                <w:numId w:val="19"/>
              </w:numPr>
              <w:rPr>
                <w:rFonts w:ascii="Arial Narrow" w:hAnsi="Arial Narrow"/>
                <w:sz w:val="20"/>
                <w:szCs w:val="20"/>
              </w:rPr>
            </w:pPr>
            <w:r>
              <w:rPr>
                <w:rFonts w:ascii="Arial Narrow" w:hAnsi="Arial Narrow"/>
                <w:sz w:val="20"/>
                <w:szCs w:val="20"/>
              </w:rPr>
              <w:t>Združenje znanosti z umetnostjo</w:t>
            </w:r>
          </w:p>
        </w:tc>
      </w:tr>
      <w:tr w:rsidR="00B73A19" w:rsidTr="00305763">
        <w:trPr>
          <w:trHeight w:val="93"/>
        </w:trPr>
        <w:tc>
          <w:tcPr>
            <w:tcW w:w="188" w:type="pct"/>
            <w:vMerge/>
          </w:tcPr>
          <w:p w:rsidR="00B73A19" w:rsidRPr="0037775D" w:rsidRDefault="00B73A19" w:rsidP="00B73A19">
            <w:pPr>
              <w:pStyle w:val="Odstavekseznama"/>
              <w:ind w:left="360"/>
              <w:rPr>
                <w:sz w:val="22"/>
                <w:szCs w:val="22"/>
              </w:rPr>
            </w:pPr>
          </w:p>
        </w:tc>
        <w:tc>
          <w:tcPr>
            <w:tcW w:w="2345" w:type="pct"/>
          </w:tcPr>
          <w:p w:rsidR="0035326D" w:rsidRDefault="00D50600" w:rsidP="00DD0863">
            <w:pPr>
              <w:pStyle w:val="Odstavekseznama"/>
              <w:numPr>
                <w:ilvl w:val="0"/>
                <w:numId w:val="19"/>
              </w:numPr>
              <w:rPr>
                <w:rFonts w:ascii="Arial Narrow" w:hAnsi="Arial Narrow"/>
                <w:sz w:val="20"/>
                <w:szCs w:val="20"/>
              </w:rPr>
            </w:pPr>
            <w:r>
              <w:rPr>
                <w:rFonts w:ascii="Arial Narrow" w:hAnsi="Arial Narrow"/>
                <w:sz w:val="20"/>
                <w:szCs w:val="20"/>
              </w:rPr>
              <w:t xml:space="preserve">Tema za pesem: </w:t>
            </w:r>
            <w:proofErr w:type="spellStart"/>
            <w:r>
              <w:rPr>
                <w:rFonts w:ascii="Arial Narrow" w:hAnsi="Arial Narrow"/>
                <w:sz w:val="20"/>
                <w:szCs w:val="20"/>
              </w:rPr>
              <w:t>Eclipse</w:t>
            </w:r>
            <w:proofErr w:type="spellEnd"/>
            <w:r>
              <w:rPr>
                <w:rFonts w:ascii="Arial Narrow" w:hAnsi="Arial Narrow"/>
                <w:sz w:val="20"/>
                <w:szCs w:val="20"/>
              </w:rPr>
              <w:t xml:space="preserve"> (3 vrste </w:t>
            </w:r>
            <w:proofErr w:type="spellStart"/>
            <w:r>
              <w:rPr>
                <w:rFonts w:ascii="Arial Narrow" w:hAnsi="Arial Narrow"/>
                <w:sz w:val="20"/>
                <w:szCs w:val="20"/>
              </w:rPr>
              <w:t>psemi</w:t>
            </w:r>
            <w:proofErr w:type="spellEnd"/>
            <w:r>
              <w:rPr>
                <w:rFonts w:ascii="Arial Narrow" w:hAnsi="Arial Narrow"/>
                <w:sz w:val="20"/>
                <w:szCs w:val="20"/>
              </w:rPr>
              <w:t>)</w:t>
            </w:r>
          </w:p>
        </w:tc>
        <w:tc>
          <w:tcPr>
            <w:tcW w:w="2467" w:type="pct"/>
          </w:tcPr>
          <w:p w:rsidR="00B73A19" w:rsidRDefault="00D50600" w:rsidP="00B73A19">
            <w:pPr>
              <w:pStyle w:val="Odstavekseznama"/>
              <w:numPr>
                <w:ilvl w:val="0"/>
                <w:numId w:val="19"/>
              </w:numPr>
              <w:rPr>
                <w:rFonts w:ascii="Arial Narrow" w:hAnsi="Arial Narrow"/>
                <w:sz w:val="20"/>
                <w:szCs w:val="20"/>
              </w:rPr>
            </w:pPr>
            <w:r>
              <w:rPr>
                <w:rFonts w:ascii="Arial Narrow" w:hAnsi="Arial Narrow"/>
                <w:sz w:val="20"/>
                <w:szCs w:val="20"/>
              </w:rPr>
              <w:t>/</w:t>
            </w:r>
          </w:p>
        </w:tc>
      </w:tr>
      <w:tr w:rsidR="00E95F70" w:rsidTr="00DD0863">
        <w:trPr>
          <w:trHeight w:val="66"/>
        </w:trPr>
        <w:tc>
          <w:tcPr>
            <w:tcW w:w="188" w:type="pct"/>
            <w:vMerge w:val="restart"/>
          </w:tcPr>
          <w:p w:rsidR="00E95F70" w:rsidRPr="0037775D" w:rsidRDefault="00E95F70" w:rsidP="0037775D">
            <w:pPr>
              <w:pStyle w:val="Odstavekseznama"/>
              <w:numPr>
                <w:ilvl w:val="0"/>
                <w:numId w:val="17"/>
              </w:numPr>
              <w:rPr>
                <w:sz w:val="22"/>
                <w:szCs w:val="22"/>
              </w:rPr>
            </w:pPr>
          </w:p>
        </w:tc>
        <w:tc>
          <w:tcPr>
            <w:tcW w:w="2345" w:type="pct"/>
          </w:tcPr>
          <w:p w:rsidR="00E95F70"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Učitelja pomagata dijakom pri individualnem delu – rotiranje učiteljev med dijaki</w:t>
            </w:r>
          </w:p>
        </w:tc>
        <w:tc>
          <w:tcPr>
            <w:tcW w:w="2467" w:type="pct"/>
          </w:tcPr>
          <w:p w:rsidR="00E95F70" w:rsidRPr="002608C0" w:rsidRDefault="00BF5F68" w:rsidP="002608C0">
            <w:pPr>
              <w:pStyle w:val="Odstavekseznama"/>
              <w:numPr>
                <w:ilvl w:val="0"/>
                <w:numId w:val="19"/>
              </w:numPr>
              <w:rPr>
                <w:rFonts w:ascii="Arial Narrow" w:hAnsi="Arial Narrow"/>
                <w:sz w:val="20"/>
                <w:szCs w:val="20"/>
              </w:rPr>
            </w:pPr>
            <w:r>
              <w:rPr>
                <w:rFonts w:ascii="Arial Narrow" w:hAnsi="Arial Narrow"/>
                <w:sz w:val="20"/>
                <w:szCs w:val="20"/>
              </w:rPr>
              <w:t>Lahko pomagata dijakom individualno – tistim z boljšim predznanjem posebej in tistim s slabšim z dodatnimi navodili v SJ</w:t>
            </w:r>
          </w:p>
        </w:tc>
      </w:tr>
      <w:tr w:rsidR="00E95F70" w:rsidTr="00305763">
        <w:trPr>
          <w:trHeight w:val="66"/>
        </w:trPr>
        <w:tc>
          <w:tcPr>
            <w:tcW w:w="188" w:type="pct"/>
            <w:vMerge/>
          </w:tcPr>
          <w:p w:rsidR="00E95F70" w:rsidRPr="0037775D" w:rsidRDefault="00E95F70" w:rsidP="0037775D">
            <w:pPr>
              <w:pStyle w:val="Odstavekseznama"/>
              <w:numPr>
                <w:ilvl w:val="0"/>
                <w:numId w:val="17"/>
              </w:numPr>
              <w:rPr>
                <w:sz w:val="22"/>
                <w:szCs w:val="22"/>
              </w:rPr>
            </w:pPr>
          </w:p>
        </w:tc>
        <w:tc>
          <w:tcPr>
            <w:tcW w:w="2345" w:type="pct"/>
          </w:tcPr>
          <w:p w:rsidR="00E95F70" w:rsidRPr="006A73E4" w:rsidRDefault="00BF5F68" w:rsidP="00BF5F68">
            <w:pPr>
              <w:pStyle w:val="Odstavekseznama"/>
              <w:numPr>
                <w:ilvl w:val="0"/>
                <w:numId w:val="19"/>
              </w:numPr>
              <w:rPr>
                <w:rFonts w:ascii="Arial Narrow" w:hAnsi="Arial Narrow"/>
                <w:sz w:val="20"/>
                <w:szCs w:val="20"/>
              </w:rPr>
            </w:pPr>
            <w:r>
              <w:rPr>
                <w:rFonts w:ascii="Arial Narrow" w:hAnsi="Arial Narrow"/>
                <w:sz w:val="20"/>
                <w:szCs w:val="20"/>
              </w:rPr>
              <w:t>Eden izmed učiteljev razlaga, drugi je za dodatno razlago (podpora)</w:t>
            </w:r>
          </w:p>
        </w:tc>
        <w:tc>
          <w:tcPr>
            <w:tcW w:w="2467" w:type="pct"/>
          </w:tcPr>
          <w:p w:rsidR="00E95F70" w:rsidRPr="006A73E4" w:rsidRDefault="00BF5F68" w:rsidP="00E95F70">
            <w:pPr>
              <w:pStyle w:val="Odstavekseznama"/>
              <w:numPr>
                <w:ilvl w:val="0"/>
                <w:numId w:val="19"/>
              </w:numPr>
              <w:rPr>
                <w:rFonts w:ascii="Arial Narrow" w:hAnsi="Arial Narrow"/>
                <w:sz w:val="20"/>
                <w:szCs w:val="20"/>
              </w:rPr>
            </w:pPr>
            <w:r>
              <w:rPr>
                <w:rFonts w:ascii="Arial Narrow" w:hAnsi="Arial Narrow"/>
                <w:sz w:val="20"/>
                <w:szCs w:val="20"/>
              </w:rPr>
              <w:t>Tukaj vidim dodatno vrednost predvsem pri izvajanju pouka TJ, kajti tujejezični učitelj govori v TJ, SU pa lahko prevaja za tiste učence s šibkim znanjem</w:t>
            </w:r>
          </w:p>
        </w:tc>
      </w:tr>
      <w:tr w:rsidR="00E95F70" w:rsidTr="00305763">
        <w:trPr>
          <w:trHeight w:val="66"/>
        </w:trPr>
        <w:tc>
          <w:tcPr>
            <w:tcW w:w="188" w:type="pct"/>
          </w:tcPr>
          <w:p w:rsidR="00E95F70" w:rsidRPr="0037775D" w:rsidRDefault="00E95F70" w:rsidP="0037775D">
            <w:pPr>
              <w:pStyle w:val="Odstavekseznama"/>
              <w:numPr>
                <w:ilvl w:val="0"/>
                <w:numId w:val="17"/>
              </w:numPr>
              <w:rPr>
                <w:sz w:val="22"/>
                <w:szCs w:val="22"/>
              </w:rPr>
            </w:pPr>
          </w:p>
        </w:tc>
        <w:tc>
          <w:tcPr>
            <w:tcW w:w="2345" w:type="pct"/>
          </w:tcPr>
          <w:p w:rsidR="0035326D"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Delo v skupinah</w:t>
            </w:r>
          </w:p>
        </w:tc>
        <w:tc>
          <w:tcPr>
            <w:tcW w:w="2467" w:type="pct"/>
          </w:tcPr>
          <w:p w:rsidR="00133C78" w:rsidRPr="00133C78" w:rsidRDefault="00BF5F68" w:rsidP="00133C78">
            <w:pPr>
              <w:pStyle w:val="Odstavekseznama"/>
              <w:numPr>
                <w:ilvl w:val="0"/>
                <w:numId w:val="19"/>
              </w:numPr>
              <w:rPr>
                <w:rFonts w:ascii="Arial Narrow" w:hAnsi="Arial Narrow"/>
                <w:sz w:val="20"/>
                <w:szCs w:val="20"/>
              </w:rPr>
            </w:pPr>
            <w:r>
              <w:rPr>
                <w:rFonts w:ascii="Arial Narrow" w:hAnsi="Arial Narrow"/>
                <w:sz w:val="20"/>
                <w:szCs w:val="20"/>
              </w:rPr>
              <w:t>Vsak od učiteljev se posveti eni od skupin</w:t>
            </w:r>
          </w:p>
        </w:tc>
      </w:tr>
      <w:tr w:rsidR="00E95F70" w:rsidTr="00305763">
        <w:trPr>
          <w:trHeight w:val="66"/>
        </w:trPr>
        <w:tc>
          <w:tcPr>
            <w:tcW w:w="188" w:type="pct"/>
            <w:vMerge w:val="restart"/>
          </w:tcPr>
          <w:p w:rsidR="00E95F70" w:rsidRPr="0037775D" w:rsidRDefault="00E95F70" w:rsidP="0037775D">
            <w:pPr>
              <w:pStyle w:val="Odstavekseznama"/>
              <w:numPr>
                <w:ilvl w:val="0"/>
                <w:numId w:val="17"/>
              </w:numPr>
              <w:rPr>
                <w:sz w:val="22"/>
                <w:szCs w:val="22"/>
              </w:rPr>
            </w:pPr>
          </w:p>
        </w:tc>
        <w:tc>
          <w:tcPr>
            <w:tcW w:w="2345" w:type="pct"/>
          </w:tcPr>
          <w:p w:rsidR="00133C78"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En učitelj se pogovarja z dijaki, drugi zapisuje</w:t>
            </w:r>
          </w:p>
        </w:tc>
        <w:tc>
          <w:tcPr>
            <w:tcW w:w="2467" w:type="pct"/>
          </w:tcPr>
          <w:p w:rsidR="004D4CAD"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Tisti, ki se pogovarja z dijaki ima rad pozornost usmerjeno v njih, drugi ga dopolnjuje v SJ in zapisuje</w:t>
            </w:r>
          </w:p>
        </w:tc>
      </w:tr>
      <w:tr w:rsidR="00E95F70" w:rsidTr="00305763">
        <w:trPr>
          <w:trHeight w:val="66"/>
        </w:trPr>
        <w:tc>
          <w:tcPr>
            <w:tcW w:w="188" w:type="pct"/>
            <w:vMerge/>
          </w:tcPr>
          <w:p w:rsidR="00E95F70" w:rsidRPr="0037775D" w:rsidRDefault="00E95F70" w:rsidP="00E95F70">
            <w:pPr>
              <w:pStyle w:val="Odstavekseznama"/>
              <w:ind w:left="360"/>
              <w:rPr>
                <w:sz w:val="22"/>
                <w:szCs w:val="22"/>
              </w:rPr>
            </w:pPr>
          </w:p>
        </w:tc>
        <w:tc>
          <w:tcPr>
            <w:tcW w:w="2345" w:type="pct"/>
          </w:tcPr>
          <w:p w:rsidR="00133C78"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Delo v skupinah</w:t>
            </w:r>
          </w:p>
        </w:tc>
        <w:tc>
          <w:tcPr>
            <w:tcW w:w="2467" w:type="pct"/>
          </w:tcPr>
          <w:p w:rsidR="00E95F70"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Oba nadzirata in pomagata dijakom pri delu</w:t>
            </w:r>
          </w:p>
        </w:tc>
      </w:tr>
      <w:tr w:rsidR="00E95F70" w:rsidTr="00305763">
        <w:trPr>
          <w:trHeight w:val="66"/>
        </w:trPr>
        <w:tc>
          <w:tcPr>
            <w:tcW w:w="188" w:type="pct"/>
            <w:vMerge/>
          </w:tcPr>
          <w:p w:rsidR="00E95F70" w:rsidRPr="0037775D" w:rsidRDefault="00E95F70" w:rsidP="00E95F70">
            <w:pPr>
              <w:pStyle w:val="Odstavekseznama"/>
              <w:ind w:left="360"/>
              <w:rPr>
                <w:sz w:val="22"/>
                <w:szCs w:val="22"/>
              </w:rPr>
            </w:pPr>
          </w:p>
        </w:tc>
        <w:tc>
          <w:tcPr>
            <w:tcW w:w="2345" w:type="pct"/>
          </w:tcPr>
          <w:p w:rsidR="00E95F70"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Delo v skupinah – pišejo pesmi</w:t>
            </w:r>
          </w:p>
        </w:tc>
        <w:tc>
          <w:tcPr>
            <w:tcW w:w="2467" w:type="pct"/>
          </w:tcPr>
          <w:p w:rsidR="00133C78"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TU je fizik in lahko nekatere pojme veliko natančneje razloži</w:t>
            </w:r>
          </w:p>
        </w:tc>
      </w:tr>
      <w:tr w:rsidR="0035326D" w:rsidTr="00305763">
        <w:trPr>
          <w:trHeight w:val="66"/>
        </w:trPr>
        <w:tc>
          <w:tcPr>
            <w:tcW w:w="188" w:type="pct"/>
            <w:vMerge w:val="restart"/>
          </w:tcPr>
          <w:p w:rsidR="0035326D" w:rsidRPr="0035326D" w:rsidRDefault="0035326D" w:rsidP="0035326D">
            <w:pPr>
              <w:pStyle w:val="Odstavekseznama"/>
              <w:numPr>
                <w:ilvl w:val="0"/>
                <w:numId w:val="17"/>
              </w:numPr>
              <w:rPr>
                <w:sz w:val="22"/>
                <w:szCs w:val="22"/>
              </w:rPr>
            </w:pPr>
          </w:p>
        </w:tc>
        <w:tc>
          <w:tcPr>
            <w:tcW w:w="2345" w:type="pct"/>
          </w:tcPr>
          <w:p w:rsidR="004D4CAD"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Obogatitev pouka s specifičnimi znanji (angleščina z razlago pojmov iz fizike)</w:t>
            </w:r>
          </w:p>
        </w:tc>
        <w:tc>
          <w:tcPr>
            <w:tcW w:w="2467" w:type="pct"/>
          </w:tcPr>
          <w:p w:rsidR="004D4CAD"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Učitelj fizike dopolni razlago z obrazložitvijo jezikovnih značilnosti</w:t>
            </w:r>
          </w:p>
        </w:tc>
      </w:tr>
      <w:tr w:rsidR="0035326D" w:rsidTr="00305763">
        <w:trPr>
          <w:trHeight w:val="66"/>
        </w:trPr>
        <w:tc>
          <w:tcPr>
            <w:tcW w:w="188" w:type="pct"/>
            <w:vMerge/>
          </w:tcPr>
          <w:p w:rsidR="0035326D" w:rsidRPr="00E95F70" w:rsidRDefault="0035326D" w:rsidP="00E95F70">
            <w:pPr>
              <w:rPr>
                <w:sz w:val="22"/>
                <w:szCs w:val="22"/>
              </w:rPr>
            </w:pPr>
          </w:p>
        </w:tc>
        <w:tc>
          <w:tcPr>
            <w:tcW w:w="2345" w:type="pct"/>
          </w:tcPr>
          <w:p w:rsidR="0035326D"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Interdisciplinarnost (FIZ+AN)</w:t>
            </w:r>
          </w:p>
        </w:tc>
        <w:tc>
          <w:tcPr>
            <w:tcW w:w="2467" w:type="pct"/>
          </w:tcPr>
          <w:p w:rsidR="004D4CAD"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Uporaba specifične usposobljenosti učitelja (učitelj FIZ)</w:t>
            </w:r>
          </w:p>
        </w:tc>
      </w:tr>
      <w:tr w:rsidR="0035326D" w:rsidTr="00305763">
        <w:trPr>
          <w:trHeight w:val="66"/>
        </w:trPr>
        <w:tc>
          <w:tcPr>
            <w:tcW w:w="188" w:type="pct"/>
            <w:vMerge w:val="restart"/>
          </w:tcPr>
          <w:p w:rsidR="0035326D" w:rsidRPr="0035326D" w:rsidRDefault="0035326D" w:rsidP="0035326D">
            <w:pPr>
              <w:pStyle w:val="Odstavekseznama"/>
              <w:numPr>
                <w:ilvl w:val="0"/>
                <w:numId w:val="17"/>
              </w:numPr>
              <w:rPr>
                <w:sz w:val="22"/>
                <w:szCs w:val="22"/>
              </w:rPr>
            </w:pPr>
          </w:p>
        </w:tc>
        <w:tc>
          <w:tcPr>
            <w:tcW w:w="2345" w:type="pct"/>
          </w:tcPr>
          <w:p w:rsidR="0035326D" w:rsidRPr="006A73E4" w:rsidRDefault="00BF5F68" w:rsidP="00103091">
            <w:pPr>
              <w:pStyle w:val="Odstavekseznama"/>
              <w:numPr>
                <w:ilvl w:val="0"/>
                <w:numId w:val="19"/>
              </w:numPr>
              <w:rPr>
                <w:rFonts w:ascii="Arial Narrow" w:hAnsi="Arial Narrow"/>
                <w:sz w:val="20"/>
                <w:szCs w:val="20"/>
              </w:rPr>
            </w:pPr>
            <w:r>
              <w:rPr>
                <w:rFonts w:ascii="Arial Narrow" w:hAnsi="Arial Narrow"/>
                <w:sz w:val="20"/>
                <w:szCs w:val="20"/>
              </w:rPr>
              <w:t>Interdisciplinarnost – bolj kompleksno znanje</w:t>
            </w:r>
          </w:p>
        </w:tc>
        <w:tc>
          <w:tcPr>
            <w:tcW w:w="2467" w:type="pct"/>
          </w:tcPr>
          <w:p w:rsidR="0035326D" w:rsidRPr="006A73E4" w:rsidRDefault="00BF5F68" w:rsidP="00DD0863">
            <w:pPr>
              <w:pStyle w:val="Odstavekseznama"/>
              <w:numPr>
                <w:ilvl w:val="0"/>
                <w:numId w:val="19"/>
              </w:numPr>
              <w:rPr>
                <w:rFonts w:ascii="Arial Narrow" w:hAnsi="Arial Narrow"/>
                <w:sz w:val="20"/>
                <w:szCs w:val="20"/>
              </w:rPr>
            </w:pPr>
            <w:r>
              <w:rPr>
                <w:rFonts w:ascii="Arial Narrow" w:hAnsi="Arial Narrow"/>
                <w:sz w:val="20"/>
                <w:szCs w:val="20"/>
              </w:rPr>
              <w:t>Temeljne fizikalne pojm</w:t>
            </w:r>
            <w:r w:rsidR="00D25889">
              <w:rPr>
                <w:rFonts w:ascii="Arial Narrow" w:hAnsi="Arial Narrow"/>
                <w:sz w:val="20"/>
                <w:szCs w:val="20"/>
              </w:rPr>
              <w:t>e spoznajo drugače in jih na ta način povežejo med seboj</w:t>
            </w:r>
          </w:p>
        </w:tc>
      </w:tr>
      <w:tr w:rsidR="00BF5F68" w:rsidTr="00305763">
        <w:trPr>
          <w:trHeight w:val="66"/>
        </w:trPr>
        <w:tc>
          <w:tcPr>
            <w:tcW w:w="188" w:type="pct"/>
            <w:vMerge/>
          </w:tcPr>
          <w:p w:rsidR="00BF5F68" w:rsidRPr="0035326D" w:rsidRDefault="00BF5F68" w:rsidP="0035326D">
            <w:pPr>
              <w:pStyle w:val="Odstavekseznama"/>
              <w:numPr>
                <w:ilvl w:val="0"/>
                <w:numId w:val="17"/>
              </w:numPr>
              <w:rPr>
                <w:sz w:val="22"/>
                <w:szCs w:val="22"/>
              </w:rPr>
            </w:pPr>
          </w:p>
        </w:tc>
        <w:tc>
          <w:tcPr>
            <w:tcW w:w="2345" w:type="pct"/>
          </w:tcPr>
          <w:p w:rsidR="00BF5F68" w:rsidRPr="006A73E4" w:rsidRDefault="00D25889" w:rsidP="00103091">
            <w:pPr>
              <w:pStyle w:val="Odstavekseznama"/>
              <w:numPr>
                <w:ilvl w:val="0"/>
                <w:numId w:val="19"/>
              </w:numPr>
              <w:rPr>
                <w:rFonts w:ascii="Arial Narrow" w:hAnsi="Arial Narrow"/>
                <w:sz w:val="20"/>
                <w:szCs w:val="20"/>
              </w:rPr>
            </w:pPr>
            <w:r>
              <w:rPr>
                <w:rFonts w:ascii="Arial Narrow" w:hAnsi="Arial Narrow"/>
                <w:sz w:val="20"/>
                <w:szCs w:val="20"/>
              </w:rPr>
              <w:t>Vzporedno izvajanje učnih dejavnosti – specifična usposobljenost TU</w:t>
            </w:r>
          </w:p>
        </w:tc>
        <w:tc>
          <w:tcPr>
            <w:tcW w:w="2467" w:type="pct"/>
          </w:tcPr>
          <w:p w:rsidR="00BF5F68"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 xml:space="preserve">Dijaki so se seznanili s specifičnimi znanji (fizika in </w:t>
            </w:r>
            <w:proofErr w:type="spellStart"/>
            <w:r>
              <w:rPr>
                <w:rFonts w:ascii="Arial Narrow" w:hAnsi="Arial Narrow"/>
                <w:sz w:val="20"/>
                <w:szCs w:val="20"/>
              </w:rPr>
              <w:t>ekfrastična</w:t>
            </w:r>
            <w:proofErr w:type="spellEnd"/>
            <w:r>
              <w:rPr>
                <w:rFonts w:ascii="Arial Narrow" w:hAnsi="Arial Narrow"/>
                <w:sz w:val="20"/>
                <w:szCs w:val="20"/>
              </w:rPr>
              <w:t xml:space="preserve"> poezija)</w:t>
            </w:r>
          </w:p>
        </w:tc>
      </w:tr>
      <w:tr w:rsidR="0035326D" w:rsidTr="00305763">
        <w:trPr>
          <w:trHeight w:val="66"/>
        </w:trPr>
        <w:tc>
          <w:tcPr>
            <w:tcW w:w="188" w:type="pct"/>
            <w:vMerge/>
          </w:tcPr>
          <w:p w:rsidR="0035326D" w:rsidRPr="00E95F70" w:rsidRDefault="0035326D" w:rsidP="00E95F70">
            <w:pPr>
              <w:rPr>
                <w:sz w:val="22"/>
                <w:szCs w:val="22"/>
              </w:rPr>
            </w:pPr>
          </w:p>
        </w:tc>
        <w:tc>
          <w:tcPr>
            <w:tcW w:w="2345" w:type="pct"/>
          </w:tcPr>
          <w:p w:rsidR="0035326D" w:rsidRPr="006A73E4" w:rsidRDefault="00D25889" w:rsidP="00103091">
            <w:pPr>
              <w:pStyle w:val="Odstavekseznama"/>
              <w:numPr>
                <w:ilvl w:val="0"/>
                <w:numId w:val="19"/>
              </w:numPr>
              <w:rPr>
                <w:rFonts w:ascii="Arial Narrow" w:hAnsi="Arial Narrow"/>
                <w:sz w:val="20"/>
                <w:szCs w:val="20"/>
              </w:rPr>
            </w:pPr>
            <w:r>
              <w:rPr>
                <w:rFonts w:ascii="Arial Narrow" w:hAnsi="Arial Narrow"/>
                <w:sz w:val="20"/>
                <w:szCs w:val="20"/>
              </w:rPr>
              <w:t>Diferenciacija učnega procesa</w:t>
            </w:r>
          </w:p>
        </w:tc>
        <w:tc>
          <w:tcPr>
            <w:tcW w:w="2467" w:type="pct"/>
          </w:tcPr>
          <w:p w:rsidR="0035326D"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Eden od učiteljev prevzame vodilno vlogo (področje fizike), drugi ima bolj povezovalno in pojasnjevalno vlogo</w:t>
            </w:r>
          </w:p>
        </w:tc>
      </w:tr>
      <w:tr w:rsidR="00E64416" w:rsidTr="00305763">
        <w:trPr>
          <w:trHeight w:val="66"/>
        </w:trPr>
        <w:tc>
          <w:tcPr>
            <w:tcW w:w="188" w:type="pct"/>
            <w:vMerge w:val="restart"/>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D25889" w:rsidP="00103091">
            <w:pPr>
              <w:pStyle w:val="Odstavekseznama"/>
              <w:numPr>
                <w:ilvl w:val="0"/>
                <w:numId w:val="19"/>
              </w:numPr>
              <w:rPr>
                <w:rFonts w:ascii="Arial Narrow" w:hAnsi="Arial Narrow"/>
                <w:sz w:val="20"/>
                <w:szCs w:val="20"/>
              </w:rPr>
            </w:pPr>
            <w:r>
              <w:rPr>
                <w:rFonts w:ascii="Arial Narrow" w:hAnsi="Arial Narrow"/>
                <w:sz w:val="20"/>
                <w:szCs w:val="20"/>
              </w:rPr>
              <w:t xml:space="preserve">Ponavljanje – SU </w:t>
            </w:r>
            <w:proofErr w:type="spellStart"/>
            <w:r>
              <w:rPr>
                <w:rFonts w:ascii="Arial Narrow" w:hAnsi="Arial Narrow"/>
                <w:sz w:val="20"/>
                <w:szCs w:val="20"/>
              </w:rPr>
              <w:t>elicitira</w:t>
            </w:r>
            <w:proofErr w:type="spellEnd"/>
            <w:r>
              <w:rPr>
                <w:rFonts w:ascii="Arial Narrow" w:hAnsi="Arial Narrow"/>
                <w:sz w:val="20"/>
                <w:szCs w:val="20"/>
              </w:rPr>
              <w:t>, TU zapisuje na tablo ključne besede</w:t>
            </w:r>
          </w:p>
        </w:tc>
        <w:tc>
          <w:tcPr>
            <w:tcW w:w="2467" w:type="pct"/>
          </w:tcPr>
          <w:p w:rsidR="00E64416"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 xml:space="preserve">DV – za </w:t>
            </w:r>
            <w:proofErr w:type="spellStart"/>
            <w:r>
              <w:rPr>
                <w:rFonts w:ascii="Arial Narrow" w:hAnsi="Arial Narrow"/>
                <w:sz w:val="20"/>
                <w:szCs w:val="20"/>
              </w:rPr>
              <w:t>vizuelni</w:t>
            </w:r>
            <w:proofErr w:type="spellEnd"/>
            <w:r>
              <w:rPr>
                <w:rFonts w:ascii="Arial Narrow" w:hAnsi="Arial Narrow"/>
                <w:sz w:val="20"/>
                <w:szCs w:val="20"/>
              </w:rPr>
              <w:t xml:space="preserve"> in </w:t>
            </w:r>
            <w:proofErr w:type="spellStart"/>
            <w:r>
              <w:rPr>
                <w:rFonts w:ascii="Arial Narrow" w:hAnsi="Arial Narrow"/>
                <w:sz w:val="20"/>
                <w:szCs w:val="20"/>
              </w:rPr>
              <w:t>avditorni</w:t>
            </w:r>
            <w:proofErr w:type="spellEnd"/>
            <w:r>
              <w:rPr>
                <w:rFonts w:ascii="Arial Narrow" w:hAnsi="Arial Narrow"/>
                <w:sz w:val="20"/>
                <w:szCs w:val="20"/>
              </w:rPr>
              <w:t xml:space="preserve"> del dijakov</w:t>
            </w:r>
          </w:p>
        </w:tc>
      </w:tr>
      <w:tr w:rsidR="00D25889" w:rsidTr="00305763">
        <w:trPr>
          <w:trHeight w:val="66"/>
        </w:trPr>
        <w:tc>
          <w:tcPr>
            <w:tcW w:w="188" w:type="pct"/>
            <w:vMerge/>
          </w:tcPr>
          <w:p w:rsidR="00D25889" w:rsidRPr="00E64416" w:rsidRDefault="00D25889" w:rsidP="00E64416">
            <w:pPr>
              <w:pStyle w:val="Odstavekseznama"/>
              <w:numPr>
                <w:ilvl w:val="0"/>
                <w:numId w:val="17"/>
              </w:numPr>
              <w:rPr>
                <w:sz w:val="22"/>
                <w:szCs w:val="22"/>
              </w:rPr>
            </w:pPr>
          </w:p>
        </w:tc>
        <w:tc>
          <w:tcPr>
            <w:tcW w:w="2345" w:type="pct"/>
          </w:tcPr>
          <w:p w:rsidR="00D25889" w:rsidRPr="006A73E4" w:rsidRDefault="00D25889" w:rsidP="00103091">
            <w:pPr>
              <w:pStyle w:val="Odstavekseznama"/>
              <w:numPr>
                <w:ilvl w:val="0"/>
                <w:numId w:val="19"/>
              </w:numPr>
              <w:rPr>
                <w:rFonts w:ascii="Arial Narrow" w:hAnsi="Arial Narrow"/>
                <w:sz w:val="20"/>
                <w:szCs w:val="20"/>
              </w:rPr>
            </w:pPr>
            <w:proofErr w:type="spellStart"/>
            <w:r>
              <w:rPr>
                <w:rFonts w:ascii="Arial Narrow" w:hAnsi="Arial Narrow"/>
                <w:sz w:val="20"/>
                <w:szCs w:val="20"/>
              </w:rPr>
              <w:t>Dialogični</w:t>
            </w:r>
            <w:proofErr w:type="spellEnd"/>
            <w:r>
              <w:rPr>
                <w:rFonts w:ascii="Arial Narrow" w:hAnsi="Arial Narrow"/>
                <w:sz w:val="20"/>
                <w:szCs w:val="20"/>
              </w:rPr>
              <w:t xml:space="preserve"> ITP pri  ponavljanju/utrjevanju fizikalnih izrazov v TJ</w:t>
            </w:r>
          </w:p>
        </w:tc>
        <w:tc>
          <w:tcPr>
            <w:tcW w:w="2467" w:type="pct"/>
          </w:tcPr>
          <w:p w:rsidR="00D25889"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Dinamika, avtentičnost (dopolnjevanje obeh učiteljev v TJ ali po potrebi slovenski izrazi)</w:t>
            </w:r>
          </w:p>
        </w:tc>
      </w:tr>
      <w:tr w:rsidR="00D25889" w:rsidTr="00305763">
        <w:trPr>
          <w:trHeight w:val="66"/>
        </w:trPr>
        <w:tc>
          <w:tcPr>
            <w:tcW w:w="188" w:type="pct"/>
            <w:vMerge/>
          </w:tcPr>
          <w:p w:rsidR="00D25889" w:rsidRPr="00E64416" w:rsidRDefault="00D25889" w:rsidP="00E64416">
            <w:pPr>
              <w:pStyle w:val="Odstavekseznama"/>
              <w:numPr>
                <w:ilvl w:val="0"/>
                <w:numId w:val="17"/>
              </w:numPr>
              <w:rPr>
                <w:sz w:val="22"/>
                <w:szCs w:val="22"/>
              </w:rPr>
            </w:pPr>
          </w:p>
        </w:tc>
        <w:tc>
          <w:tcPr>
            <w:tcW w:w="2345" w:type="pct"/>
          </w:tcPr>
          <w:p w:rsidR="00D25889" w:rsidRPr="006A73E4" w:rsidRDefault="00D25889" w:rsidP="00103091">
            <w:pPr>
              <w:pStyle w:val="Odstavekseznama"/>
              <w:numPr>
                <w:ilvl w:val="0"/>
                <w:numId w:val="19"/>
              </w:numPr>
              <w:rPr>
                <w:rFonts w:ascii="Arial Narrow" w:hAnsi="Arial Narrow"/>
                <w:sz w:val="20"/>
                <w:szCs w:val="20"/>
              </w:rPr>
            </w:pPr>
            <w:proofErr w:type="spellStart"/>
            <w:r>
              <w:rPr>
                <w:rFonts w:ascii="Arial Narrow" w:hAnsi="Arial Narrow"/>
                <w:sz w:val="20"/>
                <w:szCs w:val="20"/>
              </w:rPr>
              <w:t>Monitoring</w:t>
            </w:r>
            <w:proofErr w:type="spellEnd"/>
            <w:r>
              <w:rPr>
                <w:rFonts w:ascii="Arial Narrow" w:hAnsi="Arial Narrow"/>
                <w:sz w:val="20"/>
                <w:szCs w:val="20"/>
              </w:rPr>
              <w:t xml:space="preserve"> skupinskega dela</w:t>
            </w:r>
          </w:p>
        </w:tc>
        <w:tc>
          <w:tcPr>
            <w:tcW w:w="2467" w:type="pct"/>
          </w:tcPr>
          <w:p w:rsidR="00D25889"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Dijaki so deležni več pozornosti/podpore</w:t>
            </w:r>
          </w:p>
        </w:tc>
      </w:tr>
      <w:tr w:rsidR="00E64416" w:rsidTr="00305763">
        <w:trPr>
          <w:trHeight w:val="66"/>
        </w:trPr>
        <w:tc>
          <w:tcPr>
            <w:tcW w:w="188" w:type="pct"/>
            <w:vMerge/>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D25889" w:rsidP="00103091">
            <w:pPr>
              <w:pStyle w:val="Odstavekseznama"/>
              <w:numPr>
                <w:ilvl w:val="0"/>
                <w:numId w:val="19"/>
              </w:numPr>
              <w:rPr>
                <w:rFonts w:ascii="Arial Narrow" w:hAnsi="Arial Narrow"/>
                <w:sz w:val="20"/>
                <w:szCs w:val="20"/>
              </w:rPr>
            </w:pPr>
            <w:r>
              <w:rPr>
                <w:rFonts w:ascii="Arial Narrow" w:hAnsi="Arial Narrow"/>
                <w:sz w:val="20"/>
                <w:szCs w:val="20"/>
              </w:rPr>
              <w:t>TU je fizik (ekspertno znanje)</w:t>
            </w:r>
          </w:p>
        </w:tc>
        <w:tc>
          <w:tcPr>
            <w:tcW w:w="2467" w:type="pct"/>
          </w:tcPr>
          <w:p w:rsidR="00E64416"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DV – povezovanje dveh področij, ki sta na prvi pogled zelo različni (FIZ, TJ)</w:t>
            </w:r>
          </w:p>
        </w:tc>
      </w:tr>
      <w:tr w:rsidR="00E64416" w:rsidTr="00305763">
        <w:trPr>
          <w:trHeight w:val="66"/>
        </w:trPr>
        <w:tc>
          <w:tcPr>
            <w:tcW w:w="188" w:type="pct"/>
            <w:vMerge w:val="restart"/>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D25889" w:rsidP="00D25889">
            <w:pPr>
              <w:pStyle w:val="Odstavekseznama"/>
              <w:numPr>
                <w:ilvl w:val="0"/>
                <w:numId w:val="19"/>
              </w:numPr>
              <w:rPr>
                <w:rFonts w:ascii="Arial Narrow" w:hAnsi="Arial Narrow"/>
                <w:sz w:val="20"/>
                <w:szCs w:val="20"/>
              </w:rPr>
            </w:pPr>
            <w:r>
              <w:rPr>
                <w:rFonts w:ascii="Arial Narrow" w:hAnsi="Arial Narrow"/>
                <w:sz w:val="20"/>
                <w:szCs w:val="20"/>
              </w:rPr>
              <w:t>Obogatitev pouka s specifičnimi znanji (AN z razlago pojmov iz FIZ)</w:t>
            </w:r>
          </w:p>
        </w:tc>
        <w:tc>
          <w:tcPr>
            <w:tcW w:w="2467" w:type="pct"/>
          </w:tcPr>
          <w:p w:rsidR="00E64416"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Učitelj FIZ dopolni razlago z obrazložitvijo fizikalnih lastnosti</w:t>
            </w:r>
          </w:p>
        </w:tc>
      </w:tr>
      <w:tr w:rsidR="00E64416" w:rsidTr="00305763">
        <w:trPr>
          <w:trHeight w:val="66"/>
        </w:trPr>
        <w:tc>
          <w:tcPr>
            <w:tcW w:w="188" w:type="pct"/>
            <w:vMerge/>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D25889" w:rsidP="00103091">
            <w:pPr>
              <w:pStyle w:val="Odstavekseznama"/>
              <w:numPr>
                <w:ilvl w:val="0"/>
                <w:numId w:val="19"/>
              </w:numPr>
              <w:rPr>
                <w:rFonts w:ascii="Arial Narrow" w:hAnsi="Arial Narrow"/>
                <w:sz w:val="20"/>
                <w:szCs w:val="20"/>
              </w:rPr>
            </w:pPr>
            <w:r>
              <w:rPr>
                <w:rFonts w:ascii="Arial Narrow" w:hAnsi="Arial Narrow"/>
                <w:sz w:val="20"/>
                <w:szCs w:val="20"/>
              </w:rPr>
              <w:t>Interdisciplinarnost (Fiz in AN)</w:t>
            </w:r>
          </w:p>
        </w:tc>
        <w:tc>
          <w:tcPr>
            <w:tcW w:w="2467" w:type="pct"/>
          </w:tcPr>
          <w:p w:rsidR="00E64416"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Specifična usposobljenost učitelja</w:t>
            </w:r>
          </w:p>
        </w:tc>
      </w:tr>
      <w:tr w:rsidR="00E64416" w:rsidTr="00305763">
        <w:trPr>
          <w:trHeight w:val="66"/>
        </w:trPr>
        <w:tc>
          <w:tcPr>
            <w:tcW w:w="188" w:type="pct"/>
            <w:vMerge w:val="restart"/>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D25889" w:rsidP="00103091">
            <w:pPr>
              <w:pStyle w:val="Odstavekseznama"/>
              <w:numPr>
                <w:ilvl w:val="0"/>
                <w:numId w:val="19"/>
              </w:numPr>
              <w:rPr>
                <w:rFonts w:ascii="Arial Narrow" w:hAnsi="Arial Narrow"/>
                <w:sz w:val="20"/>
                <w:szCs w:val="20"/>
              </w:rPr>
            </w:pPr>
            <w:r>
              <w:rPr>
                <w:rFonts w:ascii="Arial Narrow" w:hAnsi="Arial Narrow"/>
                <w:sz w:val="20"/>
                <w:szCs w:val="20"/>
              </w:rPr>
              <w:t>Raba podob/glasbe za spodbujanje dijakov</w:t>
            </w:r>
          </w:p>
        </w:tc>
        <w:tc>
          <w:tcPr>
            <w:tcW w:w="2467" w:type="pct"/>
          </w:tcPr>
          <w:p w:rsidR="00E64416" w:rsidRPr="006A73E4" w:rsidRDefault="00D25889" w:rsidP="00DD0863">
            <w:pPr>
              <w:pStyle w:val="Odstavekseznama"/>
              <w:numPr>
                <w:ilvl w:val="0"/>
                <w:numId w:val="19"/>
              </w:numPr>
              <w:rPr>
                <w:rFonts w:ascii="Arial Narrow" w:hAnsi="Arial Narrow"/>
                <w:sz w:val="20"/>
                <w:szCs w:val="20"/>
              </w:rPr>
            </w:pPr>
            <w:r>
              <w:rPr>
                <w:rFonts w:ascii="Arial Narrow" w:hAnsi="Arial Narrow"/>
                <w:sz w:val="20"/>
                <w:szCs w:val="20"/>
              </w:rPr>
              <w:t>Poda obliko temu, kar bodo dijaki delali v nadaljevanju</w:t>
            </w:r>
          </w:p>
        </w:tc>
      </w:tr>
      <w:tr w:rsidR="00D25889" w:rsidTr="00305763">
        <w:trPr>
          <w:trHeight w:val="66"/>
        </w:trPr>
        <w:tc>
          <w:tcPr>
            <w:tcW w:w="188" w:type="pct"/>
            <w:vMerge/>
          </w:tcPr>
          <w:p w:rsidR="00D25889" w:rsidRPr="00E64416" w:rsidRDefault="00D25889" w:rsidP="00E64416">
            <w:pPr>
              <w:pStyle w:val="Odstavekseznama"/>
              <w:numPr>
                <w:ilvl w:val="0"/>
                <w:numId w:val="17"/>
              </w:numPr>
              <w:rPr>
                <w:sz w:val="22"/>
                <w:szCs w:val="22"/>
              </w:rPr>
            </w:pPr>
          </w:p>
        </w:tc>
        <w:tc>
          <w:tcPr>
            <w:tcW w:w="2345" w:type="pct"/>
          </w:tcPr>
          <w:p w:rsidR="00D25889"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Pregled/ponovitev oblik poezije in fizike (v SJ in TJ)</w:t>
            </w:r>
          </w:p>
        </w:tc>
        <w:tc>
          <w:tcPr>
            <w:tcW w:w="2467" w:type="pct"/>
          </w:tcPr>
          <w:p w:rsidR="00D25889" w:rsidRDefault="00140668" w:rsidP="00140668">
            <w:pPr>
              <w:pStyle w:val="Odstavekseznama"/>
              <w:numPr>
                <w:ilvl w:val="0"/>
                <w:numId w:val="19"/>
              </w:numPr>
              <w:rPr>
                <w:rFonts w:ascii="Arial Narrow" w:hAnsi="Arial Narrow"/>
                <w:sz w:val="20"/>
                <w:szCs w:val="20"/>
              </w:rPr>
            </w:pPr>
            <w:proofErr w:type="spellStart"/>
            <w:r>
              <w:rPr>
                <w:rFonts w:ascii="Arial Narrow" w:hAnsi="Arial Narrow"/>
                <w:sz w:val="20"/>
                <w:szCs w:val="20"/>
              </w:rPr>
              <w:t>Bilingvalna</w:t>
            </w:r>
            <w:proofErr w:type="spellEnd"/>
            <w:r>
              <w:rPr>
                <w:rFonts w:ascii="Arial Narrow" w:hAnsi="Arial Narrow"/>
                <w:sz w:val="20"/>
                <w:szCs w:val="20"/>
              </w:rPr>
              <w:t xml:space="preserve"> aktivnost s katero se dijaki zavejo teh konceptov</w:t>
            </w:r>
          </w:p>
          <w:p w:rsidR="00140668" w:rsidRPr="006A73E4" w:rsidRDefault="00140668" w:rsidP="00140668">
            <w:pPr>
              <w:pStyle w:val="Odstavekseznama"/>
              <w:numPr>
                <w:ilvl w:val="0"/>
                <w:numId w:val="19"/>
              </w:numPr>
              <w:rPr>
                <w:rFonts w:ascii="Arial Narrow" w:hAnsi="Arial Narrow"/>
                <w:sz w:val="20"/>
                <w:szCs w:val="20"/>
              </w:rPr>
            </w:pPr>
            <w:r>
              <w:rPr>
                <w:rFonts w:ascii="Arial Narrow" w:hAnsi="Arial Narrow"/>
                <w:sz w:val="20"/>
                <w:szCs w:val="20"/>
              </w:rPr>
              <w:lastRenderedPageBreak/>
              <w:t>Oba učitelja se tega lotevata počasi, da dijaki lahko sledijo</w:t>
            </w:r>
          </w:p>
        </w:tc>
      </w:tr>
      <w:tr w:rsidR="00D25889" w:rsidTr="00305763">
        <w:trPr>
          <w:trHeight w:val="66"/>
        </w:trPr>
        <w:tc>
          <w:tcPr>
            <w:tcW w:w="188" w:type="pct"/>
            <w:vMerge/>
          </w:tcPr>
          <w:p w:rsidR="00D25889" w:rsidRPr="00E64416" w:rsidRDefault="00D25889" w:rsidP="00E64416">
            <w:pPr>
              <w:pStyle w:val="Odstavekseznama"/>
              <w:numPr>
                <w:ilvl w:val="0"/>
                <w:numId w:val="17"/>
              </w:numPr>
              <w:rPr>
                <w:sz w:val="22"/>
                <w:szCs w:val="22"/>
              </w:rPr>
            </w:pPr>
          </w:p>
        </w:tc>
        <w:tc>
          <w:tcPr>
            <w:tcW w:w="2345" w:type="pct"/>
          </w:tcPr>
          <w:p w:rsidR="00D25889"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Dialog med SU in TU – dijaki pomagajo</w:t>
            </w:r>
          </w:p>
        </w:tc>
        <w:tc>
          <w:tcPr>
            <w:tcW w:w="2467" w:type="pct"/>
          </w:tcPr>
          <w:p w:rsidR="00D25889"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Dijaki prevzamejo vlogo eksperta pri komunikaciji med učiteljema</w:t>
            </w:r>
          </w:p>
          <w:p w:rsidR="00140668" w:rsidRPr="006A73E4"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Lahko delijo svoje znanje in »učijo« učitelje</w:t>
            </w:r>
          </w:p>
        </w:tc>
      </w:tr>
      <w:tr w:rsidR="00E64416" w:rsidTr="00305763">
        <w:trPr>
          <w:trHeight w:val="66"/>
        </w:trPr>
        <w:tc>
          <w:tcPr>
            <w:tcW w:w="188" w:type="pct"/>
            <w:vMerge/>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Dijaki prevajajo koncepte</w:t>
            </w:r>
          </w:p>
        </w:tc>
        <w:tc>
          <w:tcPr>
            <w:tcW w:w="2467" w:type="pct"/>
          </w:tcPr>
          <w:p w:rsidR="00E64416" w:rsidRPr="006A73E4"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Dijaki se simultano zavedajo tehniških izrazov in TJ</w:t>
            </w:r>
          </w:p>
        </w:tc>
      </w:tr>
      <w:tr w:rsidR="00E64416" w:rsidTr="00305763">
        <w:trPr>
          <w:trHeight w:val="66"/>
        </w:trPr>
        <w:tc>
          <w:tcPr>
            <w:tcW w:w="188" w:type="pct"/>
            <w:vMerge w:val="restart"/>
          </w:tcPr>
          <w:p w:rsidR="00E64416" w:rsidRPr="00E64416" w:rsidRDefault="00E64416" w:rsidP="00E64416">
            <w:pPr>
              <w:pStyle w:val="Odstavekseznama"/>
              <w:numPr>
                <w:ilvl w:val="0"/>
                <w:numId w:val="17"/>
              </w:numPr>
              <w:rPr>
                <w:sz w:val="22"/>
                <w:szCs w:val="22"/>
              </w:rPr>
            </w:pPr>
          </w:p>
        </w:tc>
        <w:tc>
          <w:tcPr>
            <w:tcW w:w="2345" w:type="pct"/>
          </w:tcPr>
          <w:p w:rsidR="00E64416"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En učitelj razlaga koncepte, drugi piše na tablo</w:t>
            </w:r>
          </w:p>
        </w:tc>
        <w:tc>
          <w:tcPr>
            <w:tcW w:w="2467" w:type="pct"/>
          </w:tcPr>
          <w:p w:rsidR="00E64416"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Prihranek časa</w:t>
            </w:r>
          </w:p>
          <w:p w:rsidR="00140668"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Lažje poučevanje</w:t>
            </w:r>
          </w:p>
          <w:p w:rsidR="00140668" w:rsidRPr="006A73E4"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Boljša/večja osredotočenost dijakov</w:t>
            </w:r>
          </w:p>
        </w:tc>
      </w:tr>
      <w:tr w:rsidR="00140668" w:rsidTr="00305763">
        <w:trPr>
          <w:trHeight w:val="66"/>
        </w:trPr>
        <w:tc>
          <w:tcPr>
            <w:tcW w:w="188" w:type="pct"/>
            <w:vMerge/>
          </w:tcPr>
          <w:p w:rsidR="00140668" w:rsidRPr="00E64416" w:rsidRDefault="00140668" w:rsidP="00E64416">
            <w:pPr>
              <w:pStyle w:val="Odstavekseznama"/>
              <w:numPr>
                <w:ilvl w:val="0"/>
                <w:numId w:val="17"/>
              </w:numPr>
              <w:rPr>
                <w:sz w:val="22"/>
                <w:szCs w:val="22"/>
              </w:rPr>
            </w:pPr>
          </w:p>
        </w:tc>
        <w:tc>
          <w:tcPr>
            <w:tcW w:w="2345" w:type="pct"/>
          </w:tcPr>
          <w:p w:rsidR="00140668"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Hitri pregled izrazov</w:t>
            </w:r>
          </w:p>
        </w:tc>
        <w:tc>
          <w:tcPr>
            <w:tcW w:w="2467" w:type="pct"/>
          </w:tcPr>
          <w:p w:rsidR="00140668" w:rsidRPr="006A73E4"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Oba učitelja – koncepti v dveh jezikih</w:t>
            </w:r>
          </w:p>
        </w:tc>
      </w:tr>
      <w:tr w:rsidR="00140668" w:rsidTr="00305763">
        <w:trPr>
          <w:trHeight w:val="66"/>
        </w:trPr>
        <w:tc>
          <w:tcPr>
            <w:tcW w:w="188" w:type="pct"/>
            <w:vMerge/>
          </w:tcPr>
          <w:p w:rsidR="00140668" w:rsidRPr="00E64416" w:rsidRDefault="00140668" w:rsidP="00E64416">
            <w:pPr>
              <w:pStyle w:val="Odstavekseznama"/>
              <w:numPr>
                <w:ilvl w:val="0"/>
                <w:numId w:val="17"/>
              </w:numPr>
              <w:rPr>
                <w:sz w:val="22"/>
                <w:szCs w:val="22"/>
              </w:rPr>
            </w:pPr>
          </w:p>
        </w:tc>
        <w:tc>
          <w:tcPr>
            <w:tcW w:w="2345" w:type="pct"/>
          </w:tcPr>
          <w:p w:rsidR="00140668"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 xml:space="preserve">Dialog </w:t>
            </w:r>
          </w:p>
        </w:tc>
        <w:tc>
          <w:tcPr>
            <w:tcW w:w="2467" w:type="pct"/>
          </w:tcPr>
          <w:p w:rsidR="00140668" w:rsidRPr="006A73E4"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Motivira dijake</w:t>
            </w:r>
          </w:p>
        </w:tc>
      </w:tr>
      <w:tr w:rsidR="00E64416" w:rsidTr="00305763">
        <w:trPr>
          <w:trHeight w:val="66"/>
        </w:trPr>
        <w:tc>
          <w:tcPr>
            <w:tcW w:w="188" w:type="pct"/>
            <w:vMerge/>
          </w:tcPr>
          <w:p w:rsidR="00E64416" w:rsidRPr="00E95F70" w:rsidRDefault="00E64416" w:rsidP="00E95F70">
            <w:pPr>
              <w:rPr>
                <w:sz w:val="22"/>
                <w:szCs w:val="22"/>
              </w:rPr>
            </w:pPr>
          </w:p>
        </w:tc>
        <w:tc>
          <w:tcPr>
            <w:tcW w:w="2345" w:type="pct"/>
          </w:tcPr>
          <w:p w:rsidR="00E64416"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Različne aktivnosti</w:t>
            </w:r>
          </w:p>
          <w:p w:rsidR="00140668"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Dva različna tipa poučevanja</w:t>
            </w:r>
          </w:p>
          <w:p w:rsidR="00140668" w:rsidRPr="006A73E4" w:rsidRDefault="00140668" w:rsidP="00103091">
            <w:pPr>
              <w:pStyle w:val="Odstavekseznama"/>
              <w:numPr>
                <w:ilvl w:val="0"/>
                <w:numId w:val="19"/>
              </w:numPr>
              <w:rPr>
                <w:rFonts w:ascii="Arial Narrow" w:hAnsi="Arial Narrow"/>
                <w:sz w:val="20"/>
                <w:szCs w:val="20"/>
              </w:rPr>
            </w:pPr>
            <w:r>
              <w:rPr>
                <w:rFonts w:ascii="Arial Narrow" w:hAnsi="Arial Narrow"/>
                <w:sz w:val="20"/>
                <w:szCs w:val="20"/>
              </w:rPr>
              <w:t>Kroženje po razredu med skupinskim delom</w:t>
            </w:r>
          </w:p>
        </w:tc>
        <w:tc>
          <w:tcPr>
            <w:tcW w:w="2467" w:type="pct"/>
          </w:tcPr>
          <w:p w:rsidR="00E64416"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Doseže se več v krajšem času</w:t>
            </w:r>
          </w:p>
          <w:p w:rsidR="00140668" w:rsidRPr="006A73E4" w:rsidRDefault="00140668" w:rsidP="00DD0863">
            <w:pPr>
              <w:pStyle w:val="Odstavekseznama"/>
              <w:numPr>
                <w:ilvl w:val="0"/>
                <w:numId w:val="19"/>
              </w:numPr>
              <w:rPr>
                <w:rFonts w:ascii="Arial Narrow" w:hAnsi="Arial Narrow"/>
                <w:sz w:val="20"/>
                <w:szCs w:val="20"/>
              </w:rPr>
            </w:pPr>
            <w:r>
              <w:rPr>
                <w:rFonts w:ascii="Arial Narrow" w:hAnsi="Arial Narrow"/>
                <w:sz w:val="20"/>
                <w:szCs w:val="20"/>
              </w:rPr>
              <w:t>Dvojna pomoč dijakom, večja produktivnost</w:t>
            </w:r>
          </w:p>
        </w:tc>
      </w:tr>
    </w:tbl>
    <w:p w:rsidR="00041388" w:rsidRDefault="00041388"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4"/>
      </w:tblGrid>
      <w:tr w:rsidR="008E595F" w:rsidRPr="00155233" w:rsidTr="0053572F">
        <w:tc>
          <w:tcPr>
            <w:tcW w:w="5000" w:type="pct"/>
          </w:tcPr>
          <w:p w:rsidR="008E595F" w:rsidRDefault="008E595F" w:rsidP="0053572F">
            <w:pPr>
              <w:rPr>
                <w:b/>
                <w:i/>
                <w:sz w:val="22"/>
                <w:szCs w:val="22"/>
              </w:rPr>
            </w:pPr>
            <w:r>
              <w:rPr>
                <w:b/>
                <w:i/>
                <w:sz w:val="22"/>
                <w:szCs w:val="22"/>
              </w:rPr>
              <w:t>Povzetek utemeljitev (dodane vrednosti):</w:t>
            </w:r>
          </w:p>
          <w:p w:rsidR="008E595F" w:rsidRPr="00155233" w:rsidRDefault="008E595F" w:rsidP="0053572F">
            <w:pPr>
              <w:rPr>
                <w:b/>
                <w:i/>
                <w:sz w:val="22"/>
                <w:szCs w:val="22"/>
              </w:rPr>
            </w:pPr>
          </w:p>
        </w:tc>
      </w:tr>
      <w:tr w:rsidR="008E595F" w:rsidRPr="00155233" w:rsidTr="0053572F">
        <w:tc>
          <w:tcPr>
            <w:tcW w:w="5000" w:type="pct"/>
          </w:tcPr>
          <w:p w:rsidR="008E595F" w:rsidRPr="00155233" w:rsidRDefault="008E595F" w:rsidP="00A06F1F">
            <w:pPr>
              <w:rPr>
                <w:sz w:val="22"/>
                <w:szCs w:val="22"/>
              </w:rPr>
            </w:pPr>
            <w:r>
              <w:rPr>
                <w:sz w:val="22"/>
                <w:szCs w:val="22"/>
              </w:rPr>
              <w:t>Povzetek odgovorov</w:t>
            </w:r>
            <w:r w:rsidRPr="00155233">
              <w:rPr>
                <w:sz w:val="22"/>
                <w:szCs w:val="22"/>
              </w:rPr>
              <w:t xml:space="preserve"> </w:t>
            </w:r>
            <w:r>
              <w:rPr>
                <w:sz w:val="22"/>
                <w:szCs w:val="22"/>
              </w:rPr>
              <w:t>udeležencev (ki so opazovali TP) pokaže</w:t>
            </w:r>
            <w:r w:rsidRPr="00155233">
              <w:rPr>
                <w:sz w:val="22"/>
                <w:szCs w:val="22"/>
              </w:rPr>
              <w:t xml:space="preserve">, </w:t>
            </w:r>
            <w:r>
              <w:rPr>
                <w:sz w:val="22"/>
                <w:szCs w:val="22"/>
              </w:rPr>
              <w:t xml:space="preserve">da večina udeležencev vidi dodano vrednost </w:t>
            </w:r>
            <w:r w:rsidR="00CC315B">
              <w:rPr>
                <w:sz w:val="22"/>
                <w:szCs w:val="22"/>
              </w:rPr>
              <w:t xml:space="preserve">TU </w:t>
            </w:r>
            <w:r w:rsidR="00140668">
              <w:rPr>
                <w:sz w:val="22"/>
                <w:szCs w:val="22"/>
              </w:rPr>
              <w:t>(oz. pri TP)</w:t>
            </w:r>
            <w:r w:rsidR="00A06F1F">
              <w:rPr>
                <w:sz w:val="22"/>
                <w:szCs w:val="22"/>
              </w:rPr>
              <w:t xml:space="preserve"> </w:t>
            </w:r>
            <w:r w:rsidR="00CC315B">
              <w:rPr>
                <w:sz w:val="22"/>
                <w:szCs w:val="22"/>
              </w:rPr>
              <w:t xml:space="preserve">v </w:t>
            </w:r>
            <w:r w:rsidR="00140668" w:rsidRPr="00A06F1F">
              <w:rPr>
                <w:b/>
                <w:sz w:val="22"/>
                <w:szCs w:val="22"/>
              </w:rPr>
              <w:t xml:space="preserve">podpori </w:t>
            </w:r>
            <w:r w:rsidR="00140668">
              <w:rPr>
                <w:sz w:val="22"/>
                <w:szCs w:val="22"/>
              </w:rPr>
              <w:t>med učiteljema</w:t>
            </w:r>
            <w:r w:rsidR="00A06F1F">
              <w:rPr>
                <w:sz w:val="22"/>
                <w:szCs w:val="22"/>
              </w:rPr>
              <w:t xml:space="preserve">. Učitelja sta si bila v podporo pri razlagi snovi, ko sta se vsebinsko dopolnjevala, saj je TU tudi učitelj stroke (v tem primeru FIZ), nadalje sta se dopolnjevala tudi v tehničnem smislu, kjer je eden razlagal, drugi pa istočasno zapisoval ključne besede, izraze in koncepte na tablo, prav tako pa so udeleženci videli dodano vrednost pri podpori pri skupinskem delu dijakov, kjer se dva učitelja lahko istočasno posvetita večjemu številu posameznih dijakov ali skupinam. Naslednjo dodano vrednost so udeleženci opazili v </w:t>
            </w:r>
            <w:r w:rsidR="00A06F1F" w:rsidRPr="00A06F1F">
              <w:rPr>
                <w:b/>
                <w:sz w:val="22"/>
                <w:szCs w:val="22"/>
              </w:rPr>
              <w:t>povezovanju</w:t>
            </w:r>
            <w:r w:rsidR="00A06F1F">
              <w:rPr>
                <w:sz w:val="22"/>
                <w:szCs w:val="22"/>
              </w:rPr>
              <w:t xml:space="preserve"> različnih premetov (v tem primeru FIZ in AN), kjer imajo dijaki možnost širitve znanja jezika kot tudi znanja strokovnega predmeta. Poleg tega pa so udeleženci omenili kot dodano vrednost še </w:t>
            </w:r>
            <w:r w:rsidR="00A06F1F" w:rsidRPr="00A06F1F">
              <w:rPr>
                <w:b/>
                <w:sz w:val="22"/>
                <w:szCs w:val="22"/>
              </w:rPr>
              <w:t>dvojezičnost</w:t>
            </w:r>
            <w:r w:rsidR="00A06F1F">
              <w:rPr>
                <w:sz w:val="22"/>
                <w:szCs w:val="22"/>
              </w:rPr>
              <w:t>, kjer so dijaki imeli možnost poslušanja in komuniciranja v dveh različnih jezikih.</w:t>
            </w:r>
          </w:p>
        </w:tc>
      </w:tr>
    </w:tbl>
    <w:p w:rsidR="008E595F" w:rsidRDefault="008E595F" w:rsidP="00B851C8">
      <w:pPr>
        <w:rPr>
          <w:rFonts w:ascii="Arial Narrow" w:hAnsi="Arial Narrow"/>
          <w:b/>
          <w:sz w:val="22"/>
          <w:szCs w:val="22"/>
        </w:rPr>
      </w:pPr>
    </w:p>
    <w:p w:rsidR="00BE2705" w:rsidRPr="00BE2705" w:rsidRDefault="00BE2705" w:rsidP="00B851C8">
      <w:pPr>
        <w:rPr>
          <w:rFonts w:ascii="Arial Narrow" w:hAnsi="Arial Narrow"/>
          <w:b/>
          <w:sz w:val="22"/>
          <w:szCs w:val="22"/>
        </w:rPr>
      </w:pPr>
      <w:r w:rsidRPr="00BE2705">
        <w:rPr>
          <w:rFonts w:ascii="Arial Narrow" w:hAnsi="Arial Narrow"/>
          <w:b/>
          <w:sz w:val="22"/>
          <w:szCs w:val="22"/>
        </w:rPr>
        <w:t>2.2</w:t>
      </w:r>
    </w:p>
    <w:tbl>
      <w:tblPr>
        <w:tblStyle w:val="Tabelamrea"/>
        <w:tblW w:w="0" w:type="auto"/>
        <w:tblLook w:val="04A0" w:firstRow="1" w:lastRow="0" w:firstColumn="1" w:lastColumn="0" w:noHBand="0" w:noVBand="1"/>
      </w:tblPr>
      <w:tblGrid>
        <w:gridCol w:w="14098"/>
      </w:tblGrid>
      <w:tr w:rsidR="00BE2705" w:rsidTr="00BE2705">
        <w:tc>
          <w:tcPr>
            <w:tcW w:w="14098" w:type="dxa"/>
          </w:tcPr>
          <w:p w:rsidR="00BE2705" w:rsidRPr="006A73E4" w:rsidRDefault="00BE2705" w:rsidP="00B851C8">
            <w:pPr>
              <w:rPr>
                <w:rFonts w:ascii="Arial Narrow" w:hAnsi="Arial Narrow"/>
                <w:b/>
                <w:sz w:val="20"/>
                <w:szCs w:val="22"/>
              </w:rPr>
            </w:pPr>
            <w:r w:rsidRPr="006A73E4">
              <w:rPr>
                <w:rFonts w:ascii="Arial Narrow" w:hAnsi="Arial Narrow"/>
                <w:b/>
                <w:sz w:val="20"/>
                <w:szCs w:val="22"/>
              </w:rPr>
              <w:t>Končne ugotovitve, komentarji vprašanja …</w:t>
            </w:r>
          </w:p>
        </w:tc>
      </w:tr>
      <w:tr w:rsidR="00BE2705" w:rsidTr="00BE2705">
        <w:tc>
          <w:tcPr>
            <w:tcW w:w="14098" w:type="dxa"/>
          </w:tcPr>
          <w:p w:rsidR="005F74D9"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Zanimive aktivnosti, s cilji na višji ravni</w:t>
            </w:r>
          </w:p>
          <w:p w:rsidR="001C05FE" w:rsidRDefault="001C05FE" w:rsidP="001C05FE">
            <w:pPr>
              <w:pStyle w:val="Odstavekseznama"/>
              <w:numPr>
                <w:ilvl w:val="0"/>
                <w:numId w:val="20"/>
              </w:numPr>
              <w:rPr>
                <w:rFonts w:ascii="Arial Narrow" w:hAnsi="Arial Narrow"/>
                <w:sz w:val="20"/>
                <w:szCs w:val="22"/>
              </w:rPr>
            </w:pPr>
            <w:r>
              <w:rPr>
                <w:rFonts w:ascii="Arial Narrow" w:hAnsi="Arial Narrow"/>
                <w:sz w:val="20"/>
                <w:szCs w:val="22"/>
              </w:rPr>
              <w:t>Dijaki morajo poznati koncepte v angleščini ter jih uporabiti v poeziji</w:t>
            </w:r>
          </w:p>
          <w:p w:rsidR="001C05FE" w:rsidRDefault="001C05FE" w:rsidP="001C05FE">
            <w:pPr>
              <w:pStyle w:val="Odstavekseznama"/>
              <w:numPr>
                <w:ilvl w:val="0"/>
                <w:numId w:val="20"/>
              </w:numPr>
              <w:rPr>
                <w:rFonts w:ascii="Arial Narrow" w:hAnsi="Arial Narrow"/>
                <w:sz w:val="20"/>
                <w:szCs w:val="22"/>
              </w:rPr>
            </w:pPr>
            <w:r>
              <w:rPr>
                <w:rFonts w:ascii="Arial Narrow" w:hAnsi="Arial Narrow"/>
                <w:sz w:val="20"/>
                <w:szCs w:val="22"/>
              </w:rPr>
              <w:t>TU zelo sproščen</w:t>
            </w:r>
          </w:p>
          <w:p w:rsidR="001C05FE" w:rsidRPr="006A73E4" w:rsidRDefault="001C05FE" w:rsidP="001C05FE">
            <w:pPr>
              <w:pStyle w:val="Odstavekseznama"/>
              <w:numPr>
                <w:ilvl w:val="0"/>
                <w:numId w:val="20"/>
              </w:numPr>
              <w:rPr>
                <w:rFonts w:ascii="Arial Narrow" w:hAnsi="Arial Narrow"/>
                <w:sz w:val="20"/>
                <w:szCs w:val="22"/>
              </w:rPr>
            </w:pPr>
            <w:r>
              <w:rPr>
                <w:rFonts w:ascii="Arial Narrow" w:hAnsi="Arial Narrow"/>
                <w:sz w:val="20"/>
                <w:szCs w:val="22"/>
              </w:rPr>
              <w:t>Dijaki si izmislijo zanimive pesmi v zelo kratkem času</w:t>
            </w:r>
          </w:p>
        </w:tc>
      </w:tr>
      <w:tr w:rsidR="00335B5F" w:rsidTr="00BE2705">
        <w:tc>
          <w:tcPr>
            <w:tcW w:w="14098" w:type="dxa"/>
          </w:tcPr>
          <w:p w:rsidR="00335B5F"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Zelo dinamična ura</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Različne aktivnosti</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Uigranost TU in SU</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Dijaki se zelo dobro odzivajo</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Krasen primer ure, ki uvaja tudi strokovne pojme (fizika-poezija)</w:t>
            </w:r>
          </w:p>
        </w:tc>
      </w:tr>
      <w:tr w:rsidR="00335B5F" w:rsidTr="00BE2705">
        <w:tc>
          <w:tcPr>
            <w:tcW w:w="14098" w:type="dxa"/>
          </w:tcPr>
          <w:p w:rsidR="00335B5F"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Glede na to, da je znanje angleščine med dijaki zelo raznoliko, bi pričakovala več pojasnitev v slovenščini</w:t>
            </w:r>
          </w:p>
        </w:tc>
      </w:tr>
      <w:tr w:rsidR="00335B5F" w:rsidTr="00BE2705">
        <w:tc>
          <w:tcPr>
            <w:tcW w:w="14098" w:type="dxa"/>
          </w:tcPr>
          <w:p w:rsidR="005F74D9"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Zelo prijetna ura</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lastRenderedPageBreak/>
              <w:t>Učitelja sta se zelo naravno dopolnjevala</w:t>
            </w:r>
          </w:p>
        </w:tc>
      </w:tr>
      <w:tr w:rsidR="00335B5F" w:rsidTr="00BE2705">
        <w:tc>
          <w:tcPr>
            <w:tcW w:w="14098" w:type="dxa"/>
          </w:tcPr>
          <w:p w:rsidR="005F74D9"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lastRenderedPageBreak/>
              <w:t>Dinamična in zabavna ura</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Aktivnosti se dobro dopolnjujejo</w:t>
            </w:r>
          </w:p>
          <w:p w:rsidR="001C05FE" w:rsidRDefault="001C05FE" w:rsidP="003B3943">
            <w:pPr>
              <w:pStyle w:val="Odstavekseznama"/>
              <w:numPr>
                <w:ilvl w:val="0"/>
                <w:numId w:val="20"/>
              </w:numPr>
              <w:rPr>
                <w:rFonts w:ascii="Arial Narrow" w:hAnsi="Arial Narrow"/>
                <w:sz w:val="20"/>
                <w:szCs w:val="22"/>
              </w:rPr>
            </w:pPr>
            <w:r>
              <w:rPr>
                <w:rFonts w:ascii="Arial Narrow" w:hAnsi="Arial Narrow"/>
                <w:sz w:val="20"/>
                <w:szCs w:val="22"/>
              </w:rPr>
              <w:t>Osredotočeno, inovativno</w:t>
            </w:r>
          </w:p>
        </w:tc>
      </w:tr>
    </w:tbl>
    <w:p w:rsidR="00D5017F" w:rsidRDefault="00D5017F" w:rsidP="00B851C8">
      <w:pPr>
        <w:rPr>
          <w:sz w:val="22"/>
          <w:szCs w:val="22"/>
        </w:rPr>
      </w:pPr>
    </w:p>
    <w:p w:rsidR="001C05FE" w:rsidRDefault="001C05FE" w:rsidP="00B851C8">
      <w:pPr>
        <w:rPr>
          <w:sz w:val="22"/>
          <w:szCs w:val="22"/>
        </w:rPr>
      </w:pPr>
    </w:p>
    <w:p w:rsidR="00EF5636" w:rsidRPr="00EF5636" w:rsidRDefault="00BE2705" w:rsidP="001E3EC0">
      <w:pPr>
        <w:pStyle w:val="Odstavekseznama"/>
        <w:numPr>
          <w:ilvl w:val="0"/>
          <w:numId w:val="16"/>
        </w:num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Pr>
          <w:rFonts w:ascii="Tahoma" w:hAnsi="Tahoma" w:cs="Tahoma"/>
          <w:b/>
          <w:sz w:val="22"/>
          <w:szCs w:val="22"/>
        </w:rPr>
        <w:t>S</w:t>
      </w:r>
      <w:r w:rsidR="00EF5636">
        <w:rPr>
          <w:rFonts w:ascii="Tahoma" w:hAnsi="Tahoma" w:cs="Tahoma"/>
          <w:b/>
          <w:sz w:val="22"/>
          <w:szCs w:val="22"/>
        </w:rPr>
        <w:t>kupne ugotovitve</w:t>
      </w:r>
      <w:r w:rsidR="00C9365F">
        <w:rPr>
          <w:rFonts w:ascii="Tahoma" w:hAnsi="Tahoma" w:cs="Tahoma"/>
          <w:b/>
          <w:sz w:val="22"/>
          <w:szCs w:val="22"/>
        </w:rPr>
        <w:t xml:space="preserve"> udeležencev</w:t>
      </w:r>
    </w:p>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14174"/>
      </w:tblGrid>
      <w:tr w:rsidR="00837835" w:rsidRPr="00155233" w:rsidTr="00EF5636">
        <w:tc>
          <w:tcPr>
            <w:tcW w:w="5000" w:type="pct"/>
            <w:tcBorders>
              <w:top w:val="nil"/>
              <w:left w:val="nil"/>
              <w:bottom w:val="nil"/>
              <w:right w:val="nil"/>
            </w:tcBorders>
          </w:tcPr>
          <w:p w:rsidR="00D5228E" w:rsidRPr="00D5228E" w:rsidRDefault="00D03679" w:rsidP="003E2E13">
            <w:pPr>
              <w:rPr>
                <w:sz w:val="22"/>
                <w:szCs w:val="22"/>
              </w:rPr>
            </w:pPr>
            <w:r>
              <w:rPr>
                <w:sz w:val="22"/>
                <w:szCs w:val="22"/>
              </w:rPr>
              <w:t xml:space="preserve">Skupna analiza opažanj udeležencev pokaže, da so </w:t>
            </w:r>
            <w:r w:rsidR="00D5017F">
              <w:rPr>
                <w:sz w:val="22"/>
                <w:szCs w:val="22"/>
              </w:rPr>
              <w:t>le-ti</w:t>
            </w:r>
            <w:r>
              <w:rPr>
                <w:sz w:val="22"/>
                <w:szCs w:val="22"/>
              </w:rPr>
              <w:t xml:space="preserve"> videli prednost timskega poučevanja</w:t>
            </w:r>
            <w:r w:rsidR="00085B09">
              <w:rPr>
                <w:sz w:val="22"/>
                <w:szCs w:val="22"/>
              </w:rPr>
              <w:t xml:space="preserve"> (in prisotnosti TU</w:t>
            </w:r>
            <w:r w:rsidR="00610BC9">
              <w:rPr>
                <w:sz w:val="22"/>
                <w:szCs w:val="22"/>
              </w:rPr>
              <w:t>) predvsem v</w:t>
            </w:r>
            <w:r w:rsidR="007B2CEF">
              <w:rPr>
                <w:sz w:val="22"/>
                <w:szCs w:val="22"/>
              </w:rPr>
              <w:t xml:space="preserve"> </w:t>
            </w:r>
            <w:r w:rsidR="001C05FE">
              <w:rPr>
                <w:sz w:val="22"/>
                <w:szCs w:val="22"/>
              </w:rPr>
              <w:t xml:space="preserve">podpori med učiteljema pri poučevanju (tako v vsebinskem kot tehničnem smislu). Nadalje so udeleženci kot dodano </w:t>
            </w:r>
            <w:r w:rsidR="003E2E13">
              <w:rPr>
                <w:sz w:val="22"/>
                <w:szCs w:val="22"/>
              </w:rPr>
              <w:t xml:space="preserve">vrednost izpostavili </w:t>
            </w:r>
            <w:proofErr w:type="spellStart"/>
            <w:r w:rsidR="003E2E13">
              <w:rPr>
                <w:sz w:val="22"/>
                <w:szCs w:val="22"/>
              </w:rPr>
              <w:t>medpredmetno</w:t>
            </w:r>
            <w:proofErr w:type="spellEnd"/>
            <w:r w:rsidR="003E2E13">
              <w:rPr>
                <w:sz w:val="22"/>
                <w:szCs w:val="22"/>
              </w:rPr>
              <w:t xml:space="preserve"> povezovanje (v tem primeru FIZ in AN), ker se lahko dijaki istočasno u</w:t>
            </w:r>
            <w:bookmarkStart w:id="0" w:name="_GoBack"/>
            <w:bookmarkEnd w:id="0"/>
            <w:r w:rsidR="003E2E13">
              <w:rPr>
                <w:sz w:val="22"/>
                <w:szCs w:val="22"/>
              </w:rPr>
              <w:t xml:space="preserve">čijo strokovni in jezikovni predmet. Poleg tega so udeleženci izpostavili tudi dvojezičnost pri strokovnem predmetu, zelo zanimive aktivnosti za dijake med poučevanjem, dinamičnost ure ter dobro dopolnjevanje in sproščenost v med učiteljema.  </w:t>
            </w:r>
          </w:p>
        </w:tc>
      </w:tr>
    </w:tbl>
    <w:p w:rsidR="00807A11" w:rsidRDefault="00807A11" w:rsidP="00B851C8">
      <w:pPr>
        <w:rPr>
          <w:sz w:val="22"/>
          <w:szCs w:val="22"/>
        </w:rPr>
      </w:pPr>
    </w:p>
    <w:p w:rsidR="00564148" w:rsidRPr="00155233" w:rsidRDefault="00564148" w:rsidP="00B851C8">
      <w:pPr>
        <w:rPr>
          <w:sz w:val="22"/>
          <w:szCs w:val="22"/>
        </w:rPr>
      </w:pPr>
      <w:r>
        <w:rPr>
          <w:sz w:val="22"/>
          <w:szCs w:val="22"/>
        </w:rPr>
        <w:t>Končna ugotovitev je, da udeleženci vidijo dodano vrednost (na različnih področjih) pri poučevanju z dvema učiteljema v razredu ter imajo pozitiven odnos/mnenje do timskega poučevanja.</w:t>
      </w:r>
    </w:p>
    <w:p w:rsidR="006A74F8" w:rsidRDefault="006A74F8" w:rsidP="006A74F8">
      <w:pPr>
        <w:rPr>
          <w:sz w:val="22"/>
          <w:szCs w:val="22"/>
        </w:rPr>
      </w:pPr>
    </w:p>
    <w:p w:rsidR="006A73E4" w:rsidRDefault="006A73E4" w:rsidP="006A74F8">
      <w:pPr>
        <w:rPr>
          <w:sz w:val="22"/>
          <w:szCs w:val="22"/>
        </w:rPr>
      </w:pPr>
    </w:p>
    <w:p w:rsidR="006A73E4" w:rsidRPr="00155233" w:rsidRDefault="006A73E4" w:rsidP="006A74F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6A74F8" w:rsidRPr="00155233" w:rsidTr="00FB41C9">
        <w:tc>
          <w:tcPr>
            <w:tcW w:w="2500" w:type="pct"/>
          </w:tcPr>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2500" w:type="pct"/>
          </w:tcPr>
          <w:p w:rsidR="006A74F8" w:rsidRPr="00155233" w:rsidRDefault="006A74F8" w:rsidP="006A74F8">
            <w:pPr>
              <w:jc w:val="right"/>
              <w:rPr>
                <w:sz w:val="22"/>
                <w:szCs w:val="22"/>
              </w:rPr>
            </w:pPr>
            <w:r w:rsidRPr="00155233">
              <w:rPr>
                <w:sz w:val="22"/>
                <w:szCs w:val="22"/>
              </w:rPr>
              <w:t>Katja Pavlič Škerjanc,</w:t>
            </w:r>
          </w:p>
        </w:tc>
      </w:tr>
      <w:tr w:rsidR="006A74F8" w:rsidRPr="00155233" w:rsidTr="00FB41C9">
        <w:tc>
          <w:tcPr>
            <w:tcW w:w="2500" w:type="pct"/>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2500" w:type="pct"/>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pPr>
        <w:spacing w:after="200" w:line="276" w:lineRule="auto"/>
        <w:rPr>
          <w:sz w:val="22"/>
          <w:szCs w:val="22"/>
        </w:rPr>
      </w:pPr>
    </w:p>
    <w:p w:rsidR="0013236C" w:rsidRPr="00155233" w:rsidRDefault="0013236C" w:rsidP="0013236C">
      <w:pPr>
        <w:tabs>
          <w:tab w:val="left" w:pos="471"/>
          <w:tab w:val="left" w:pos="2411"/>
        </w:tabs>
        <w:rPr>
          <w:sz w:val="22"/>
          <w:szCs w:val="22"/>
        </w:rPr>
      </w:pPr>
    </w:p>
    <w:sectPr w:rsidR="0013236C" w:rsidRPr="00155233" w:rsidSect="003B5DAD">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B2" w:rsidRDefault="00AD0DB2" w:rsidP="00B851C8">
      <w:r>
        <w:separator/>
      </w:r>
    </w:p>
  </w:endnote>
  <w:endnote w:type="continuationSeparator" w:id="0">
    <w:p w:rsidR="00AD0DB2" w:rsidRDefault="00AD0DB2"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FD6BD6" w:rsidRDefault="00FD6BD6">
        <w:pPr>
          <w:pStyle w:val="Noga"/>
          <w:jc w:val="center"/>
        </w:pPr>
        <w:r>
          <w:fldChar w:fldCharType="begin"/>
        </w:r>
        <w:r>
          <w:instrText xml:space="preserve"> PAGE   \* MERGEFORMAT </w:instrText>
        </w:r>
        <w:r>
          <w:fldChar w:fldCharType="separate"/>
        </w:r>
        <w:r w:rsidR="001E3EC0">
          <w:rPr>
            <w:noProof/>
          </w:rPr>
          <w:t>5</w:t>
        </w:r>
        <w:r>
          <w:rPr>
            <w:noProof/>
          </w:rPr>
          <w:fldChar w:fldCharType="end"/>
        </w:r>
      </w:p>
    </w:sdtContent>
  </w:sdt>
  <w:p w:rsidR="00FD6BD6" w:rsidRDefault="00FD6BD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FD6BD6" w:rsidRDefault="00FD6BD6">
        <w:pPr>
          <w:pStyle w:val="Noga"/>
          <w:jc w:val="center"/>
        </w:pPr>
        <w:r>
          <w:fldChar w:fldCharType="begin"/>
        </w:r>
        <w:r>
          <w:instrText>PAGE   \* MERGEFORMAT</w:instrText>
        </w:r>
        <w:r>
          <w:fldChar w:fldCharType="separate"/>
        </w:r>
        <w:r w:rsidR="001E3EC0">
          <w:rPr>
            <w:noProof/>
          </w:rPr>
          <w:t>1</w:t>
        </w:r>
        <w:r>
          <w:fldChar w:fldCharType="end"/>
        </w:r>
      </w:p>
    </w:sdtContent>
  </w:sdt>
  <w:p w:rsidR="00FD6BD6" w:rsidRDefault="00FD6BD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B2" w:rsidRDefault="00AD0DB2" w:rsidP="00B851C8">
      <w:r>
        <w:separator/>
      </w:r>
    </w:p>
  </w:footnote>
  <w:footnote w:type="continuationSeparator" w:id="0">
    <w:p w:rsidR="00AD0DB2" w:rsidRDefault="00AD0DB2"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D6" w:rsidRDefault="00FD6BD6" w:rsidP="00B851C8">
    <w:pPr>
      <w:spacing w:before="40"/>
      <w:ind w:left="708" w:right="-3"/>
    </w:pPr>
    <w:r>
      <w:rPr>
        <w:noProof/>
      </w:rPr>
      <w:drawing>
        <wp:anchor distT="0" distB="0" distL="114300" distR="114300" simplePos="0" relativeHeight="251657216" behindDoc="0" locked="0" layoutInCell="1" allowOverlap="1" wp14:anchorId="73F1398E" wp14:editId="0839E244">
          <wp:simplePos x="0" y="0"/>
          <wp:positionH relativeFrom="column">
            <wp:posOffset>6474460</wp:posOffset>
          </wp:positionH>
          <wp:positionV relativeFrom="paragraph">
            <wp:posOffset>24130</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AA10EA" wp14:editId="2A579C0E">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sidR="007A1A36">
      <w:rPr>
        <w:sz w:val="22"/>
        <w:szCs w:val="22"/>
      </w:rPr>
      <w:t xml:space="preserve">                                        </w:t>
    </w:r>
    <w:r>
      <w:rPr>
        <w:sz w:val="22"/>
        <w:szCs w:val="22"/>
      </w:rPr>
      <w:t xml:space="preserve">   </w:t>
    </w:r>
    <w:r w:rsidR="007A1A36">
      <w:rPr>
        <w:noProof/>
        <w:sz w:val="22"/>
        <w:szCs w:val="22"/>
      </w:rPr>
      <w:drawing>
        <wp:inline distT="0" distB="0" distL="0" distR="0" wp14:anchorId="1533A6A7" wp14:editId="798D2404">
          <wp:extent cx="2247609" cy="321087"/>
          <wp:effectExtent l="0" t="0" r="635"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2506" cy="323215"/>
                  </a:xfrm>
                  <a:prstGeom prst="rect">
                    <a:avLst/>
                  </a:prstGeom>
                  <a:noFill/>
                </pic:spPr>
              </pic:pic>
            </a:graphicData>
          </a:graphic>
        </wp:inline>
      </w:drawing>
    </w:r>
  </w:p>
  <w:p w:rsidR="00FD6BD6" w:rsidRDefault="00FD6BD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A852126"/>
    <w:multiLevelType w:val="hybridMultilevel"/>
    <w:tmpl w:val="93B626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B645341"/>
    <w:multiLevelType w:val="hybridMultilevel"/>
    <w:tmpl w:val="8BB88C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5612373C"/>
    <w:multiLevelType w:val="hybridMultilevel"/>
    <w:tmpl w:val="5284F6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79AB5DB6"/>
    <w:multiLevelType w:val="hybridMultilevel"/>
    <w:tmpl w:val="10782D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B8867FE"/>
    <w:multiLevelType w:val="hybridMultilevel"/>
    <w:tmpl w:val="50589E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0"/>
  </w:num>
  <w:num w:numId="4">
    <w:abstractNumId w:val="0"/>
  </w:num>
  <w:num w:numId="5">
    <w:abstractNumId w:val="2"/>
  </w:num>
  <w:num w:numId="6">
    <w:abstractNumId w:val="17"/>
  </w:num>
  <w:num w:numId="7">
    <w:abstractNumId w:val="8"/>
  </w:num>
  <w:num w:numId="8">
    <w:abstractNumId w:val="1"/>
  </w:num>
  <w:num w:numId="9">
    <w:abstractNumId w:val="3"/>
  </w:num>
  <w:num w:numId="10">
    <w:abstractNumId w:val="11"/>
  </w:num>
  <w:num w:numId="11">
    <w:abstractNumId w:val="18"/>
  </w:num>
  <w:num w:numId="12">
    <w:abstractNumId w:val="9"/>
  </w:num>
  <w:num w:numId="13">
    <w:abstractNumId w:val="12"/>
  </w:num>
  <w:num w:numId="14">
    <w:abstractNumId w:val="15"/>
  </w:num>
  <w:num w:numId="15">
    <w:abstractNumId w:val="6"/>
  </w:num>
  <w:num w:numId="16">
    <w:abstractNumId w:val="5"/>
  </w:num>
  <w:num w:numId="17">
    <w:abstractNumId w:val="19"/>
  </w:num>
  <w:num w:numId="18">
    <w:abstractNumId w:val="7"/>
  </w:num>
  <w:num w:numId="19">
    <w:abstractNumId w:val="2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03026"/>
    <w:rsid w:val="0001698E"/>
    <w:rsid w:val="00023540"/>
    <w:rsid w:val="00024B30"/>
    <w:rsid w:val="000279C2"/>
    <w:rsid w:val="00031D15"/>
    <w:rsid w:val="00041388"/>
    <w:rsid w:val="00042991"/>
    <w:rsid w:val="00044F34"/>
    <w:rsid w:val="00053F0E"/>
    <w:rsid w:val="00054D78"/>
    <w:rsid w:val="000575DF"/>
    <w:rsid w:val="000633FF"/>
    <w:rsid w:val="000858C9"/>
    <w:rsid w:val="00085B09"/>
    <w:rsid w:val="00092704"/>
    <w:rsid w:val="00092880"/>
    <w:rsid w:val="000957A8"/>
    <w:rsid w:val="000B4161"/>
    <w:rsid w:val="000B5CD2"/>
    <w:rsid w:val="000C259B"/>
    <w:rsid w:val="000D6C13"/>
    <w:rsid w:val="000E02ED"/>
    <w:rsid w:val="000F5D3E"/>
    <w:rsid w:val="001009B8"/>
    <w:rsid w:val="00101AB9"/>
    <w:rsid w:val="00103091"/>
    <w:rsid w:val="00103BD2"/>
    <w:rsid w:val="00103D72"/>
    <w:rsid w:val="00122E6C"/>
    <w:rsid w:val="00130B06"/>
    <w:rsid w:val="00130D71"/>
    <w:rsid w:val="0013236C"/>
    <w:rsid w:val="001337E0"/>
    <w:rsid w:val="00133C78"/>
    <w:rsid w:val="00140668"/>
    <w:rsid w:val="00155233"/>
    <w:rsid w:val="001774F1"/>
    <w:rsid w:val="001857DE"/>
    <w:rsid w:val="00187A17"/>
    <w:rsid w:val="001A7772"/>
    <w:rsid w:val="001C05FE"/>
    <w:rsid w:val="001C7FBC"/>
    <w:rsid w:val="001D36FE"/>
    <w:rsid w:val="001E0FCB"/>
    <w:rsid w:val="001E3B5C"/>
    <w:rsid w:val="001E3EC0"/>
    <w:rsid w:val="001E4793"/>
    <w:rsid w:val="001E7076"/>
    <w:rsid w:val="001F49B5"/>
    <w:rsid w:val="001F7503"/>
    <w:rsid w:val="00221732"/>
    <w:rsid w:val="00233E98"/>
    <w:rsid w:val="002345A9"/>
    <w:rsid w:val="00244B5B"/>
    <w:rsid w:val="0024524B"/>
    <w:rsid w:val="00252487"/>
    <w:rsid w:val="00252847"/>
    <w:rsid w:val="0025430B"/>
    <w:rsid w:val="002608C0"/>
    <w:rsid w:val="00272810"/>
    <w:rsid w:val="0028581F"/>
    <w:rsid w:val="00286E09"/>
    <w:rsid w:val="002A375A"/>
    <w:rsid w:val="002C51E4"/>
    <w:rsid w:val="002C67F3"/>
    <w:rsid w:val="002E5FD8"/>
    <w:rsid w:val="002F0EA3"/>
    <w:rsid w:val="002F1D8A"/>
    <w:rsid w:val="002F458D"/>
    <w:rsid w:val="00305763"/>
    <w:rsid w:val="00307626"/>
    <w:rsid w:val="0031187B"/>
    <w:rsid w:val="00316741"/>
    <w:rsid w:val="00322B29"/>
    <w:rsid w:val="0032613F"/>
    <w:rsid w:val="003330FB"/>
    <w:rsid w:val="00335B5F"/>
    <w:rsid w:val="003419D3"/>
    <w:rsid w:val="003424A1"/>
    <w:rsid w:val="00352862"/>
    <w:rsid w:val="0035326D"/>
    <w:rsid w:val="003668A1"/>
    <w:rsid w:val="00367330"/>
    <w:rsid w:val="0037775D"/>
    <w:rsid w:val="00380407"/>
    <w:rsid w:val="00385AE9"/>
    <w:rsid w:val="00395890"/>
    <w:rsid w:val="00396503"/>
    <w:rsid w:val="003A1FFD"/>
    <w:rsid w:val="003A2FAF"/>
    <w:rsid w:val="003A3E42"/>
    <w:rsid w:val="003B1497"/>
    <w:rsid w:val="003B3943"/>
    <w:rsid w:val="003B5DAD"/>
    <w:rsid w:val="003B7D6D"/>
    <w:rsid w:val="003C2920"/>
    <w:rsid w:val="003E2E13"/>
    <w:rsid w:val="003E7CC7"/>
    <w:rsid w:val="00400959"/>
    <w:rsid w:val="00416573"/>
    <w:rsid w:val="0041775A"/>
    <w:rsid w:val="0045759D"/>
    <w:rsid w:val="004672FF"/>
    <w:rsid w:val="004734C8"/>
    <w:rsid w:val="004A2491"/>
    <w:rsid w:val="004A5CA6"/>
    <w:rsid w:val="004B31A1"/>
    <w:rsid w:val="004D4CAD"/>
    <w:rsid w:val="004E09C8"/>
    <w:rsid w:val="004E242E"/>
    <w:rsid w:val="004E6DE4"/>
    <w:rsid w:val="004F01E0"/>
    <w:rsid w:val="00500A87"/>
    <w:rsid w:val="00512AD4"/>
    <w:rsid w:val="00516B0C"/>
    <w:rsid w:val="00523600"/>
    <w:rsid w:val="00543A5D"/>
    <w:rsid w:val="0055463A"/>
    <w:rsid w:val="00560A38"/>
    <w:rsid w:val="00564148"/>
    <w:rsid w:val="00566534"/>
    <w:rsid w:val="00591EB2"/>
    <w:rsid w:val="00596128"/>
    <w:rsid w:val="005A6160"/>
    <w:rsid w:val="005B2835"/>
    <w:rsid w:val="005E072D"/>
    <w:rsid w:val="005E3228"/>
    <w:rsid w:val="005F74D9"/>
    <w:rsid w:val="00602138"/>
    <w:rsid w:val="00610BC9"/>
    <w:rsid w:val="00645BB8"/>
    <w:rsid w:val="00645D48"/>
    <w:rsid w:val="006601A3"/>
    <w:rsid w:val="006613F7"/>
    <w:rsid w:val="00676B4B"/>
    <w:rsid w:val="0068014D"/>
    <w:rsid w:val="006814D2"/>
    <w:rsid w:val="006935E0"/>
    <w:rsid w:val="006A73E4"/>
    <w:rsid w:val="006A74F8"/>
    <w:rsid w:val="006B1EC3"/>
    <w:rsid w:val="006B546D"/>
    <w:rsid w:val="006B5C60"/>
    <w:rsid w:val="006D2316"/>
    <w:rsid w:val="006E5E1C"/>
    <w:rsid w:val="0070380B"/>
    <w:rsid w:val="007226A2"/>
    <w:rsid w:val="00727D2E"/>
    <w:rsid w:val="00736EC6"/>
    <w:rsid w:val="00741A7D"/>
    <w:rsid w:val="007515CC"/>
    <w:rsid w:val="00753299"/>
    <w:rsid w:val="00771EC3"/>
    <w:rsid w:val="007743AC"/>
    <w:rsid w:val="007A1A36"/>
    <w:rsid w:val="007A5465"/>
    <w:rsid w:val="007B2CEF"/>
    <w:rsid w:val="007D06D3"/>
    <w:rsid w:val="007D6D4E"/>
    <w:rsid w:val="007E1829"/>
    <w:rsid w:val="007E6EBA"/>
    <w:rsid w:val="007F28CB"/>
    <w:rsid w:val="007F32E3"/>
    <w:rsid w:val="007F6241"/>
    <w:rsid w:val="00807A11"/>
    <w:rsid w:val="00812BBF"/>
    <w:rsid w:val="00814850"/>
    <w:rsid w:val="0082790D"/>
    <w:rsid w:val="00833CC3"/>
    <w:rsid w:val="00835292"/>
    <w:rsid w:val="00837835"/>
    <w:rsid w:val="008767B3"/>
    <w:rsid w:val="00880D1D"/>
    <w:rsid w:val="008C0EF5"/>
    <w:rsid w:val="008C39EE"/>
    <w:rsid w:val="008C654D"/>
    <w:rsid w:val="008C761C"/>
    <w:rsid w:val="008D72F5"/>
    <w:rsid w:val="008E27FB"/>
    <w:rsid w:val="008E595F"/>
    <w:rsid w:val="009006CD"/>
    <w:rsid w:val="00936EB9"/>
    <w:rsid w:val="00945A4A"/>
    <w:rsid w:val="00951F06"/>
    <w:rsid w:val="009568C6"/>
    <w:rsid w:val="0096430B"/>
    <w:rsid w:val="00964ABA"/>
    <w:rsid w:val="00975A6B"/>
    <w:rsid w:val="00982193"/>
    <w:rsid w:val="00997037"/>
    <w:rsid w:val="009A48A6"/>
    <w:rsid w:val="009B431E"/>
    <w:rsid w:val="009D131E"/>
    <w:rsid w:val="009D229F"/>
    <w:rsid w:val="009D2895"/>
    <w:rsid w:val="009D59FC"/>
    <w:rsid w:val="009E43FB"/>
    <w:rsid w:val="009F5646"/>
    <w:rsid w:val="009F6055"/>
    <w:rsid w:val="009F7599"/>
    <w:rsid w:val="00A02FF5"/>
    <w:rsid w:val="00A06F1F"/>
    <w:rsid w:val="00A16324"/>
    <w:rsid w:val="00A2262E"/>
    <w:rsid w:val="00A41400"/>
    <w:rsid w:val="00A43E99"/>
    <w:rsid w:val="00A61881"/>
    <w:rsid w:val="00A64936"/>
    <w:rsid w:val="00A64BC9"/>
    <w:rsid w:val="00A826AA"/>
    <w:rsid w:val="00A95BAB"/>
    <w:rsid w:val="00A97B4E"/>
    <w:rsid w:val="00AA7F77"/>
    <w:rsid w:val="00AB1DB4"/>
    <w:rsid w:val="00AB6D81"/>
    <w:rsid w:val="00AC15B6"/>
    <w:rsid w:val="00AD0DB2"/>
    <w:rsid w:val="00B2487F"/>
    <w:rsid w:val="00B307EB"/>
    <w:rsid w:val="00B540B7"/>
    <w:rsid w:val="00B71CD7"/>
    <w:rsid w:val="00B73A19"/>
    <w:rsid w:val="00B77FAF"/>
    <w:rsid w:val="00B851C8"/>
    <w:rsid w:val="00B852EF"/>
    <w:rsid w:val="00B86BE7"/>
    <w:rsid w:val="00B94A06"/>
    <w:rsid w:val="00BA05B8"/>
    <w:rsid w:val="00BA20DA"/>
    <w:rsid w:val="00BC058E"/>
    <w:rsid w:val="00BC0851"/>
    <w:rsid w:val="00BC5666"/>
    <w:rsid w:val="00BD1C19"/>
    <w:rsid w:val="00BD5AAD"/>
    <w:rsid w:val="00BD6D74"/>
    <w:rsid w:val="00BE0D15"/>
    <w:rsid w:val="00BE2705"/>
    <w:rsid w:val="00BE5D56"/>
    <w:rsid w:val="00BF5F68"/>
    <w:rsid w:val="00C035F8"/>
    <w:rsid w:val="00C2168C"/>
    <w:rsid w:val="00C22536"/>
    <w:rsid w:val="00C37937"/>
    <w:rsid w:val="00C401D1"/>
    <w:rsid w:val="00C46677"/>
    <w:rsid w:val="00C515DF"/>
    <w:rsid w:val="00C602F7"/>
    <w:rsid w:val="00C81206"/>
    <w:rsid w:val="00C868C3"/>
    <w:rsid w:val="00C9297F"/>
    <w:rsid w:val="00C9365F"/>
    <w:rsid w:val="00CA48DB"/>
    <w:rsid w:val="00CA66B6"/>
    <w:rsid w:val="00CB0DF6"/>
    <w:rsid w:val="00CB7031"/>
    <w:rsid w:val="00CC315B"/>
    <w:rsid w:val="00CC3ECE"/>
    <w:rsid w:val="00CE1A7A"/>
    <w:rsid w:val="00CF1F84"/>
    <w:rsid w:val="00CF3CCD"/>
    <w:rsid w:val="00CF6D18"/>
    <w:rsid w:val="00D019B2"/>
    <w:rsid w:val="00D03457"/>
    <w:rsid w:val="00D03679"/>
    <w:rsid w:val="00D11149"/>
    <w:rsid w:val="00D20825"/>
    <w:rsid w:val="00D21811"/>
    <w:rsid w:val="00D25889"/>
    <w:rsid w:val="00D32BE1"/>
    <w:rsid w:val="00D5017F"/>
    <w:rsid w:val="00D50600"/>
    <w:rsid w:val="00D5228E"/>
    <w:rsid w:val="00D5363A"/>
    <w:rsid w:val="00D67812"/>
    <w:rsid w:val="00D7011E"/>
    <w:rsid w:val="00D73D67"/>
    <w:rsid w:val="00D73F4B"/>
    <w:rsid w:val="00D86E04"/>
    <w:rsid w:val="00D90974"/>
    <w:rsid w:val="00DC6863"/>
    <w:rsid w:val="00DC6D0E"/>
    <w:rsid w:val="00DD0863"/>
    <w:rsid w:val="00DD1F5A"/>
    <w:rsid w:val="00DE02BB"/>
    <w:rsid w:val="00DE41DE"/>
    <w:rsid w:val="00DF7C3D"/>
    <w:rsid w:val="00E34B61"/>
    <w:rsid w:val="00E64416"/>
    <w:rsid w:val="00E659A0"/>
    <w:rsid w:val="00E65D53"/>
    <w:rsid w:val="00E73BB8"/>
    <w:rsid w:val="00E741EF"/>
    <w:rsid w:val="00E76E73"/>
    <w:rsid w:val="00E87724"/>
    <w:rsid w:val="00E915B1"/>
    <w:rsid w:val="00E932DD"/>
    <w:rsid w:val="00E95F70"/>
    <w:rsid w:val="00EA7CC5"/>
    <w:rsid w:val="00EE62E8"/>
    <w:rsid w:val="00EF008C"/>
    <w:rsid w:val="00EF5636"/>
    <w:rsid w:val="00F0001C"/>
    <w:rsid w:val="00F15E3B"/>
    <w:rsid w:val="00F3079E"/>
    <w:rsid w:val="00F37818"/>
    <w:rsid w:val="00F56255"/>
    <w:rsid w:val="00F70C74"/>
    <w:rsid w:val="00F90026"/>
    <w:rsid w:val="00F96A44"/>
    <w:rsid w:val="00FA7B14"/>
    <w:rsid w:val="00FB2B6C"/>
    <w:rsid w:val="00FB41C9"/>
    <w:rsid w:val="00FB7F30"/>
    <w:rsid w:val="00FC358E"/>
    <w:rsid w:val="00FD1918"/>
    <w:rsid w:val="00FD5EAE"/>
    <w:rsid w:val="00FD6BD6"/>
    <w:rsid w:val="00FE1D7A"/>
    <w:rsid w:val="00FE3DB0"/>
    <w:rsid w:val="00FE691F"/>
    <w:rsid w:val="00FE6EFD"/>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Pages>
  <Words>1539</Words>
  <Characters>8777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7</cp:revision>
  <dcterms:created xsi:type="dcterms:W3CDTF">2013-04-29T13:34:00Z</dcterms:created>
  <dcterms:modified xsi:type="dcterms:W3CDTF">2013-05-31T08:58:00Z</dcterms:modified>
</cp:coreProperties>
</file>