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5D4737" w:rsidTr="008C3DD0">
        <w:trPr>
          <w:tblCellSpacing w:w="20" w:type="dxa"/>
        </w:trPr>
        <w:tc>
          <w:tcPr>
            <w:tcW w:w="1272" w:type="pct"/>
            <w:hideMark/>
          </w:tcPr>
          <w:p w:rsidR="005D4737" w:rsidRPr="00D25C45" w:rsidRDefault="005D4737">
            <w:pPr>
              <w:rPr>
                <w:b/>
                <w:sz w:val="22"/>
                <w:szCs w:val="22"/>
              </w:rPr>
            </w:pPr>
            <w:r w:rsidRPr="00D25C45">
              <w:rPr>
                <w:b/>
                <w:sz w:val="22"/>
                <w:szCs w:val="22"/>
              </w:rPr>
              <w:t>Datum</w:t>
            </w:r>
            <w:r w:rsidR="00D25C45" w:rsidRPr="00D25C45">
              <w:rPr>
                <w:b/>
                <w:sz w:val="22"/>
                <w:szCs w:val="22"/>
              </w:rPr>
              <w:t xml:space="preserve"> predložitve</w:t>
            </w:r>
            <w:r w:rsidRPr="00D25C45">
              <w:rPr>
                <w:b/>
                <w:sz w:val="22"/>
                <w:szCs w:val="22"/>
              </w:rPr>
              <w:t xml:space="preserve">:   </w:t>
            </w:r>
            <w:r w:rsidR="00AB78B5">
              <w:rPr>
                <w:b/>
                <w:sz w:val="22"/>
                <w:szCs w:val="22"/>
              </w:rPr>
              <w:t>9. 1. 2012</w:t>
            </w:r>
          </w:p>
        </w:tc>
        <w:tc>
          <w:tcPr>
            <w:tcW w:w="3688" w:type="pct"/>
            <w:hideMark/>
          </w:tcPr>
          <w:p w:rsidR="005D4737" w:rsidRDefault="005D4737" w:rsidP="00D25C45">
            <w:pPr>
              <w:jc w:val="right"/>
              <w:rPr>
                <w:b/>
                <w:sz w:val="22"/>
                <w:szCs w:val="22"/>
              </w:rPr>
            </w:pPr>
            <w:r>
              <w:rPr>
                <w:b/>
                <w:sz w:val="22"/>
                <w:szCs w:val="22"/>
              </w:rPr>
              <w:t>Projekt</w:t>
            </w:r>
            <w:r w:rsidR="00D25C45">
              <w:rPr>
                <w:b/>
                <w:sz w:val="22"/>
                <w:szCs w:val="22"/>
              </w:rPr>
              <w:t xml:space="preserve"> </w:t>
            </w:r>
            <w:r>
              <w:rPr>
                <w:b/>
                <w:sz w:val="22"/>
                <w:szCs w:val="22"/>
              </w:rPr>
              <w:t>OBOGATENO UČENJE TUJIH JEZIKOV</w:t>
            </w:r>
          </w:p>
        </w:tc>
      </w:tr>
    </w:tbl>
    <w:p w:rsidR="004F719F" w:rsidRDefault="004F719F" w:rsidP="004F719F">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25"/>
        <w:gridCol w:w="5706"/>
        <w:gridCol w:w="5344"/>
      </w:tblGrid>
      <w:tr w:rsidR="00D25C45" w:rsidTr="008C3DD0">
        <w:trPr>
          <w:tblCellSpacing w:w="20" w:type="dxa"/>
        </w:trPr>
        <w:tc>
          <w:tcPr>
            <w:tcW w:w="1269" w:type="pct"/>
          </w:tcPr>
          <w:p w:rsidR="00D25C45" w:rsidRPr="00D25C45" w:rsidRDefault="00D25C45" w:rsidP="004F6768">
            <w:pPr>
              <w:rPr>
                <w:b/>
                <w:sz w:val="22"/>
                <w:szCs w:val="22"/>
              </w:rPr>
            </w:pPr>
            <w:r w:rsidRPr="00D25C45">
              <w:rPr>
                <w:b/>
                <w:sz w:val="22"/>
                <w:szCs w:val="22"/>
              </w:rPr>
              <w:t>Šola</w:t>
            </w:r>
            <w:r>
              <w:rPr>
                <w:b/>
                <w:sz w:val="22"/>
                <w:szCs w:val="22"/>
              </w:rPr>
              <w:t>:</w:t>
            </w:r>
          </w:p>
        </w:tc>
        <w:tc>
          <w:tcPr>
            <w:tcW w:w="3691" w:type="pct"/>
            <w:gridSpan w:val="2"/>
          </w:tcPr>
          <w:p w:rsidR="00D25C45" w:rsidRDefault="00AB78B5" w:rsidP="004F6768">
            <w:pPr>
              <w:jc w:val="right"/>
              <w:rPr>
                <w:b/>
                <w:sz w:val="22"/>
                <w:szCs w:val="22"/>
              </w:rPr>
            </w:pPr>
            <w:r>
              <w:rPr>
                <w:b/>
                <w:sz w:val="22"/>
                <w:szCs w:val="22"/>
              </w:rPr>
              <w:t>Gimnazija Piran</w:t>
            </w:r>
          </w:p>
        </w:tc>
      </w:tr>
      <w:tr w:rsidR="00D25C45" w:rsidTr="008C3DD0">
        <w:trPr>
          <w:tblCellSpacing w:w="20" w:type="dxa"/>
        </w:trPr>
        <w:tc>
          <w:tcPr>
            <w:tcW w:w="1269" w:type="pct"/>
          </w:tcPr>
          <w:p w:rsidR="00D25C45" w:rsidRPr="00D25C45" w:rsidRDefault="00D25C45" w:rsidP="00D25C45">
            <w:pPr>
              <w:rPr>
                <w:b/>
                <w:sz w:val="22"/>
                <w:szCs w:val="22"/>
              </w:rPr>
            </w:pPr>
            <w:r>
              <w:rPr>
                <w:b/>
                <w:sz w:val="22"/>
                <w:szCs w:val="22"/>
              </w:rPr>
              <w:t>Status šole:</w:t>
            </w:r>
          </w:p>
        </w:tc>
        <w:tc>
          <w:tcPr>
            <w:tcW w:w="3691" w:type="pct"/>
            <w:gridSpan w:val="2"/>
          </w:tcPr>
          <w:p w:rsidR="00D25C45" w:rsidRDefault="00AB78B5" w:rsidP="004F6768">
            <w:pPr>
              <w:jc w:val="right"/>
              <w:rPr>
                <w:b/>
                <w:sz w:val="22"/>
                <w:szCs w:val="22"/>
              </w:rPr>
            </w:pPr>
            <w:r>
              <w:rPr>
                <w:b/>
                <w:sz w:val="22"/>
                <w:szCs w:val="22"/>
              </w:rPr>
              <w:t>Partnerska šola</w:t>
            </w:r>
          </w:p>
        </w:tc>
      </w:tr>
      <w:tr w:rsidR="000F3E97" w:rsidTr="008C3DD0">
        <w:trPr>
          <w:tblCellSpacing w:w="20" w:type="dxa"/>
        </w:trPr>
        <w:tc>
          <w:tcPr>
            <w:tcW w:w="1269" w:type="pct"/>
          </w:tcPr>
          <w:p w:rsidR="000F3E97" w:rsidRPr="00D25C45" w:rsidRDefault="000F3E97" w:rsidP="004F6768">
            <w:pPr>
              <w:rPr>
                <w:b/>
                <w:sz w:val="22"/>
                <w:szCs w:val="22"/>
              </w:rPr>
            </w:pPr>
            <w:r w:rsidRPr="00D25C45">
              <w:rPr>
                <w:b/>
                <w:sz w:val="22"/>
                <w:szCs w:val="22"/>
              </w:rPr>
              <w:t>Tuji učitelj</w:t>
            </w:r>
            <w:r>
              <w:rPr>
                <w:b/>
                <w:sz w:val="22"/>
                <w:szCs w:val="22"/>
              </w:rPr>
              <w:t>:</w:t>
            </w:r>
          </w:p>
        </w:tc>
        <w:tc>
          <w:tcPr>
            <w:tcW w:w="1910" w:type="pct"/>
          </w:tcPr>
          <w:p w:rsidR="000F3E97" w:rsidRDefault="00AB78B5" w:rsidP="004F6768">
            <w:pPr>
              <w:jc w:val="right"/>
              <w:rPr>
                <w:b/>
                <w:sz w:val="22"/>
                <w:szCs w:val="22"/>
              </w:rPr>
            </w:pPr>
            <w:r>
              <w:rPr>
                <w:b/>
                <w:sz w:val="22"/>
                <w:szCs w:val="22"/>
              </w:rPr>
              <w:t>Loïc Jean</w:t>
            </w:r>
          </w:p>
        </w:tc>
        <w:tc>
          <w:tcPr>
            <w:tcW w:w="1768" w:type="pct"/>
            <w:vMerge w:val="restart"/>
            <w:vAlign w:val="center"/>
          </w:tcPr>
          <w:p w:rsidR="000F3E97" w:rsidRDefault="000F3E97" w:rsidP="000F3E97">
            <w:pPr>
              <w:rPr>
                <w:b/>
                <w:sz w:val="22"/>
                <w:szCs w:val="22"/>
              </w:rPr>
            </w:pPr>
            <w:r>
              <w:rPr>
                <w:b/>
                <w:sz w:val="22"/>
                <w:szCs w:val="22"/>
              </w:rPr>
              <w:t>Tuji jezik:</w:t>
            </w:r>
            <w:r w:rsidR="00AB78B5">
              <w:rPr>
                <w:b/>
                <w:sz w:val="22"/>
                <w:szCs w:val="22"/>
              </w:rPr>
              <w:t xml:space="preserve"> francoščina</w:t>
            </w:r>
          </w:p>
        </w:tc>
      </w:tr>
      <w:tr w:rsidR="000F3E97" w:rsidTr="008C3DD0">
        <w:trPr>
          <w:tblCellSpacing w:w="20" w:type="dxa"/>
        </w:trPr>
        <w:tc>
          <w:tcPr>
            <w:tcW w:w="1269" w:type="pct"/>
          </w:tcPr>
          <w:p w:rsidR="000F3E97" w:rsidRPr="00D25C45" w:rsidRDefault="000F3E97" w:rsidP="004F6768">
            <w:pPr>
              <w:rPr>
                <w:b/>
                <w:sz w:val="22"/>
                <w:szCs w:val="22"/>
              </w:rPr>
            </w:pPr>
            <w:r w:rsidRPr="00D25C45">
              <w:rPr>
                <w:b/>
                <w:sz w:val="22"/>
                <w:szCs w:val="22"/>
              </w:rPr>
              <w:t>Koordinator tujega jezika</w:t>
            </w:r>
            <w:r>
              <w:rPr>
                <w:b/>
                <w:sz w:val="22"/>
                <w:szCs w:val="22"/>
              </w:rPr>
              <w:t>:</w:t>
            </w:r>
          </w:p>
        </w:tc>
        <w:tc>
          <w:tcPr>
            <w:tcW w:w="1910" w:type="pct"/>
          </w:tcPr>
          <w:p w:rsidR="000F3E97" w:rsidRDefault="00AB78B5" w:rsidP="004F6768">
            <w:pPr>
              <w:jc w:val="right"/>
              <w:rPr>
                <w:b/>
                <w:sz w:val="22"/>
                <w:szCs w:val="22"/>
              </w:rPr>
            </w:pPr>
            <w:r>
              <w:rPr>
                <w:b/>
                <w:sz w:val="22"/>
                <w:szCs w:val="22"/>
              </w:rPr>
              <w:t>Darja Premrl</w:t>
            </w:r>
          </w:p>
        </w:tc>
        <w:tc>
          <w:tcPr>
            <w:tcW w:w="1768" w:type="pct"/>
            <w:vMerge/>
          </w:tcPr>
          <w:p w:rsidR="000F3E97" w:rsidRDefault="000F3E97" w:rsidP="004F6768">
            <w:pPr>
              <w:jc w:val="right"/>
              <w:rPr>
                <w:b/>
                <w:sz w:val="22"/>
                <w:szCs w:val="22"/>
              </w:rPr>
            </w:pPr>
          </w:p>
        </w:tc>
      </w:tr>
    </w:tbl>
    <w:p w:rsidR="00D25C45" w:rsidRDefault="00D25C45" w:rsidP="004F719F">
      <w:pPr>
        <w:rPr>
          <w:sz w:val="22"/>
          <w:szCs w:val="22"/>
        </w:rPr>
      </w:pPr>
    </w:p>
    <w:p w:rsidR="00D25C45" w:rsidRPr="008C3DD0" w:rsidRDefault="00D25C45" w:rsidP="00D25C45">
      <w:pPr>
        <w:jc w:val="center"/>
        <w:rPr>
          <w:rFonts w:ascii="Tahoma" w:hAnsi="Tahoma" w:cs="Tahoma"/>
          <w:b/>
          <w:sz w:val="22"/>
          <w:szCs w:val="22"/>
        </w:rPr>
      </w:pPr>
      <w:r w:rsidRPr="00751657">
        <w:rPr>
          <w:rFonts w:ascii="Tahoma" w:hAnsi="Tahoma" w:cs="Tahoma"/>
          <w:b/>
          <w:sz w:val="32"/>
          <w:szCs w:val="32"/>
        </w:rPr>
        <w:t>Načrt učne obvez</w:t>
      </w:r>
      <w:r w:rsidR="005B1FA6" w:rsidRPr="00751657">
        <w:rPr>
          <w:rFonts w:ascii="Tahoma" w:hAnsi="Tahoma" w:cs="Tahoma"/>
          <w:b/>
          <w:sz w:val="32"/>
          <w:szCs w:val="32"/>
        </w:rPr>
        <w:t xml:space="preserve">nosti tujega učitelja za mesec </w:t>
      </w:r>
      <w:r w:rsidR="00266751" w:rsidRPr="008C3DD0">
        <w:rPr>
          <w:rFonts w:ascii="Tahoma" w:hAnsi="Tahoma" w:cs="Tahoma"/>
          <w:b/>
          <w:sz w:val="32"/>
          <w:szCs w:val="32"/>
        </w:rPr>
        <w:t>JANUAR</w:t>
      </w:r>
      <w:r w:rsidR="005B1FA6" w:rsidRPr="008C3DD0">
        <w:rPr>
          <w:rFonts w:ascii="Tahoma" w:hAnsi="Tahoma" w:cs="Tahoma"/>
          <w:b/>
          <w:sz w:val="32"/>
          <w:szCs w:val="32"/>
        </w:rPr>
        <w:t xml:space="preserve"> </w:t>
      </w:r>
      <w:r w:rsidRPr="008C3DD0">
        <w:rPr>
          <w:rFonts w:ascii="Tahoma" w:hAnsi="Tahoma" w:cs="Tahoma"/>
          <w:b/>
          <w:sz w:val="32"/>
          <w:szCs w:val="32"/>
        </w:rPr>
        <w:t>šolskega leta 201</w:t>
      </w:r>
      <w:r w:rsidR="009556A6" w:rsidRPr="008C3DD0">
        <w:rPr>
          <w:rFonts w:ascii="Tahoma" w:hAnsi="Tahoma" w:cs="Tahoma"/>
          <w:b/>
          <w:sz w:val="32"/>
          <w:szCs w:val="32"/>
        </w:rPr>
        <w:t>1</w:t>
      </w:r>
      <w:r w:rsidRPr="008C3DD0">
        <w:rPr>
          <w:rFonts w:ascii="Tahoma" w:hAnsi="Tahoma" w:cs="Tahoma"/>
          <w:b/>
          <w:sz w:val="32"/>
          <w:szCs w:val="32"/>
        </w:rPr>
        <w:t>/1</w:t>
      </w:r>
      <w:r w:rsidR="009556A6" w:rsidRPr="008C3DD0">
        <w:rPr>
          <w:rFonts w:ascii="Tahoma" w:hAnsi="Tahoma" w:cs="Tahoma"/>
          <w:b/>
          <w:sz w:val="32"/>
          <w:szCs w:val="32"/>
        </w:rPr>
        <w:t>2</w:t>
      </w:r>
    </w:p>
    <w:p w:rsidR="00D25C45" w:rsidRPr="008C3DD0" w:rsidRDefault="00D25C45" w:rsidP="00D25C45">
      <w:pPr>
        <w:jc w:val="center"/>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8C3DD0" w:rsidRPr="008C3DD0" w:rsidTr="008C3DD0">
        <w:trPr>
          <w:tblCellSpacing w:w="20" w:type="dxa"/>
        </w:trPr>
        <w:tc>
          <w:tcPr>
            <w:tcW w:w="518" w:type="pct"/>
            <w:hideMark/>
          </w:tcPr>
          <w:p w:rsidR="00494461" w:rsidRPr="008C3DD0" w:rsidRDefault="00494461" w:rsidP="00D66871">
            <w:pPr>
              <w:jc w:val="center"/>
              <w:rPr>
                <w:b/>
                <w:sz w:val="22"/>
                <w:szCs w:val="22"/>
              </w:rPr>
            </w:pPr>
            <w:r w:rsidRPr="008C3DD0">
              <w:rPr>
                <w:b/>
                <w:sz w:val="22"/>
                <w:szCs w:val="22"/>
              </w:rPr>
              <w:t>Mesec</w:t>
            </w:r>
          </w:p>
        </w:tc>
        <w:tc>
          <w:tcPr>
            <w:tcW w:w="543" w:type="pct"/>
            <w:hideMark/>
          </w:tcPr>
          <w:p w:rsidR="00494461" w:rsidRPr="008C3DD0" w:rsidRDefault="00494461" w:rsidP="00D66871">
            <w:pPr>
              <w:jc w:val="center"/>
              <w:rPr>
                <w:b/>
                <w:sz w:val="22"/>
                <w:szCs w:val="22"/>
              </w:rPr>
            </w:pPr>
            <w:r w:rsidRPr="008C3DD0">
              <w:rPr>
                <w:b/>
                <w:sz w:val="22"/>
                <w:szCs w:val="22"/>
              </w:rPr>
              <w:t xml:space="preserve">Število </w:t>
            </w:r>
          </w:p>
          <w:p w:rsidR="00494461" w:rsidRPr="008C3DD0" w:rsidRDefault="00494461" w:rsidP="00D66871">
            <w:pPr>
              <w:jc w:val="center"/>
              <w:rPr>
                <w:b/>
                <w:sz w:val="22"/>
                <w:szCs w:val="22"/>
              </w:rPr>
            </w:pPr>
            <w:r w:rsidRPr="008C3DD0">
              <w:rPr>
                <w:b/>
                <w:sz w:val="22"/>
                <w:szCs w:val="22"/>
              </w:rPr>
              <w:t>delovnih dni</w:t>
            </w:r>
          </w:p>
        </w:tc>
        <w:tc>
          <w:tcPr>
            <w:tcW w:w="544" w:type="pct"/>
          </w:tcPr>
          <w:p w:rsidR="00494461" w:rsidRPr="008C3DD0" w:rsidRDefault="00494461" w:rsidP="00D66871">
            <w:pPr>
              <w:jc w:val="center"/>
              <w:rPr>
                <w:b/>
                <w:sz w:val="22"/>
                <w:szCs w:val="22"/>
              </w:rPr>
            </w:pPr>
            <w:r w:rsidRPr="008C3DD0">
              <w:rPr>
                <w:b/>
                <w:sz w:val="22"/>
                <w:szCs w:val="22"/>
              </w:rPr>
              <w:t>Število praznikov</w:t>
            </w:r>
          </w:p>
        </w:tc>
        <w:tc>
          <w:tcPr>
            <w:tcW w:w="544" w:type="pct"/>
            <w:vAlign w:val="center"/>
          </w:tcPr>
          <w:p w:rsidR="00494461" w:rsidRPr="008C3DD0" w:rsidRDefault="00494461" w:rsidP="00282386">
            <w:pPr>
              <w:jc w:val="center"/>
              <w:rPr>
                <w:b/>
                <w:sz w:val="22"/>
                <w:szCs w:val="22"/>
              </w:rPr>
            </w:pPr>
            <w:r w:rsidRPr="008C3DD0">
              <w:rPr>
                <w:b/>
                <w:sz w:val="22"/>
                <w:szCs w:val="22"/>
              </w:rPr>
              <w:t>Skupaj</w:t>
            </w:r>
          </w:p>
        </w:tc>
        <w:tc>
          <w:tcPr>
            <w:tcW w:w="545" w:type="pct"/>
          </w:tcPr>
          <w:p w:rsidR="00494461" w:rsidRPr="008C3DD0" w:rsidRDefault="00494461" w:rsidP="00D66871">
            <w:pPr>
              <w:jc w:val="center"/>
              <w:rPr>
                <w:b/>
                <w:sz w:val="22"/>
                <w:szCs w:val="22"/>
              </w:rPr>
            </w:pPr>
            <w:r w:rsidRPr="008C3DD0">
              <w:rPr>
                <w:b/>
                <w:sz w:val="22"/>
                <w:szCs w:val="22"/>
              </w:rPr>
              <w:t>Število delovnih ur</w:t>
            </w:r>
          </w:p>
        </w:tc>
        <w:tc>
          <w:tcPr>
            <w:tcW w:w="545" w:type="pct"/>
          </w:tcPr>
          <w:p w:rsidR="00494461" w:rsidRPr="008C3DD0" w:rsidRDefault="00494461" w:rsidP="00D66871">
            <w:pPr>
              <w:jc w:val="center"/>
              <w:rPr>
                <w:b/>
                <w:sz w:val="22"/>
                <w:szCs w:val="22"/>
              </w:rPr>
            </w:pPr>
            <w:r w:rsidRPr="008C3DD0">
              <w:rPr>
                <w:b/>
                <w:sz w:val="22"/>
                <w:szCs w:val="22"/>
              </w:rPr>
              <w:t xml:space="preserve">Število </w:t>
            </w:r>
          </w:p>
          <w:p w:rsidR="00494461" w:rsidRPr="008C3DD0" w:rsidRDefault="00494461" w:rsidP="00D66871">
            <w:pPr>
              <w:jc w:val="center"/>
              <w:rPr>
                <w:b/>
                <w:sz w:val="22"/>
                <w:szCs w:val="22"/>
              </w:rPr>
            </w:pPr>
            <w:r w:rsidRPr="008C3DD0">
              <w:rPr>
                <w:b/>
                <w:sz w:val="22"/>
                <w:szCs w:val="22"/>
              </w:rPr>
              <w:t>dni pouka</w:t>
            </w:r>
          </w:p>
        </w:tc>
        <w:tc>
          <w:tcPr>
            <w:tcW w:w="544" w:type="pct"/>
          </w:tcPr>
          <w:p w:rsidR="00494461" w:rsidRPr="008C3DD0" w:rsidRDefault="00494461" w:rsidP="00387515">
            <w:pPr>
              <w:jc w:val="center"/>
              <w:rPr>
                <w:b/>
                <w:sz w:val="22"/>
                <w:szCs w:val="22"/>
              </w:rPr>
            </w:pPr>
            <w:r w:rsidRPr="008C3DD0">
              <w:rPr>
                <w:b/>
                <w:sz w:val="22"/>
                <w:szCs w:val="22"/>
              </w:rPr>
              <w:t xml:space="preserve">Število </w:t>
            </w:r>
          </w:p>
          <w:p w:rsidR="00494461" w:rsidRPr="008C3DD0" w:rsidRDefault="00494461" w:rsidP="00387515">
            <w:pPr>
              <w:jc w:val="center"/>
              <w:rPr>
                <w:b/>
                <w:sz w:val="22"/>
                <w:szCs w:val="22"/>
              </w:rPr>
            </w:pPr>
            <w:r w:rsidRPr="008C3DD0">
              <w:rPr>
                <w:b/>
                <w:sz w:val="22"/>
                <w:szCs w:val="22"/>
              </w:rPr>
              <w:t>ur pouka</w:t>
            </w:r>
          </w:p>
        </w:tc>
        <w:tc>
          <w:tcPr>
            <w:tcW w:w="545" w:type="pct"/>
          </w:tcPr>
          <w:p w:rsidR="00494461" w:rsidRPr="008C3DD0" w:rsidRDefault="00494461" w:rsidP="00494461">
            <w:pPr>
              <w:jc w:val="center"/>
              <w:rPr>
                <w:b/>
                <w:sz w:val="22"/>
                <w:szCs w:val="22"/>
              </w:rPr>
            </w:pPr>
            <w:r w:rsidRPr="008C3DD0">
              <w:rPr>
                <w:b/>
                <w:sz w:val="22"/>
                <w:szCs w:val="22"/>
              </w:rPr>
              <w:t>Št. dni / ur</w:t>
            </w:r>
            <w:r w:rsidR="00E856E1" w:rsidRPr="008C3DD0">
              <w:rPr>
                <w:b/>
                <w:sz w:val="22"/>
                <w:szCs w:val="22"/>
              </w:rPr>
              <w:t>*</w:t>
            </w:r>
            <w:r w:rsidRPr="008C3DD0">
              <w:rPr>
                <w:b/>
                <w:sz w:val="22"/>
                <w:szCs w:val="22"/>
              </w:rPr>
              <w:t xml:space="preserve">  drugega dela</w:t>
            </w:r>
            <w:r w:rsidRPr="008C3DD0">
              <w:rPr>
                <w:b/>
                <w:sz w:val="22"/>
                <w:szCs w:val="22"/>
                <w:vertAlign w:val="superscript"/>
              </w:rPr>
              <w:t>1</w:t>
            </w:r>
            <w:r w:rsidRPr="008C3DD0">
              <w:rPr>
                <w:b/>
                <w:sz w:val="22"/>
                <w:szCs w:val="22"/>
              </w:rPr>
              <w:t xml:space="preserve"> </w:t>
            </w:r>
          </w:p>
        </w:tc>
        <w:tc>
          <w:tcPr>
            <w:tcW w:w="538" w:type="pct"/>
          </w:tcPr>
          <w:p w:rsidR="00494461" w:rsidRPr="008C3DD0" w:rsidRDefault="00494461" w:rsidP="00E856E1">
            <w:pPr>
              <w:jc w:val="center"/>
              <w:rPr>
                <w:b/>
                <w:sz w:val="22"/>
                <w:szCs w:val="22"/>
              </w:rPr>
            </w:pPr>
            <w:r w:rsidRPr="008C3DD0">
              <w:rPr>
                <w:b/>
                <w:sz w:val="22"/>
                <w:szCs w:val="22"/>
              </w:rPr>
              <w:t>Št. dni /</w:t>
            </w:r>
            <w:r w:rsidR="00E856E1" w:rsidRPr="008C3DD0">
              <w:rPr>
                <w:b/>
                <w:sz w:val="22"/>
                <w:szCs w:val="22"/>
              </w:rPr>
              <w:t xml:space="preserve"> </w:t>
            </w:r>
            <w:r w:rsidRPr="008C3DD0">
              <w:rPr>
                <w:b/>
                <w:sz w:val="22"/>
                <w:szCs w:val="22"/>
              </w:rPr>
              <w:t>ur</w:t>
            </w:r>
            <w:r w:rsidR="00E856E1" w:rsidRPr="008C3DD0">
              <w:rPr>
                <w:b/>
                <w:sz w:val="22"/>
                <w:szCs w:val="22"/>
              </w:rPr>
              <w:t>*</w:t>
            </w:r>
            <w:r w:rsidRPr="008C3DD0">
              <w:rPr>
                <w:b/>
                <w:sz w:val="22"/>
                <w:szCs w:val="22"/>
              </w:rPr>
              <w:t xml:space="preserve">  dopusta</w:t>
            </w:r>
            <w:r w:rsidRPr="008C3DD0">
              <w:rPr>
                <w:b/>
                <w:sz w:val="22"/>
                <w:szCs w:val="22"/>
                <w:vertAlign w:val="superscript"/>
              </w:rPr>
              <w:t>2</w:t>
            </w:r>
          </w:p>
        </w:tc>
      </w:tr>
      <w:tr w:rsidR="008C3DD0" w:rsidRPr="008C3DD0" w:rsidTr="008C3DD0">
        <w:trPr>
          <w:trHeight w:val="227"/>
          <w:tblCellSpacing w:w="20" w:type="dxa"/>
        </w:trPr>
        <w:tc>
          <w:tcPr>
            <w:tcW w:w="518" w:type="pct"/>
            <w:vAlign w:val="center"/>
          </w:tcPr>
          <w:p w:rsidR="00D050F7" w:rsidRPr="008C3DD0" w:rsidRDefault="00266751" w:rsidP="00282386">
            <w:pPr>
              <w:jc w:val="center"/>
              <w:rPr>
                <w:b/>
                <w:sz w:val="22"/>
                <w:szCs w:val="22"/>
              </w:rPr>
            </w:pPr>
            <w:r w:rsidRPr="008C3DD0">
              <w:rPr>
                <w:b/>
                <w:sz w:val="22"/>
                <w:szCs w:val="22"/>
              </w:rPr>
              <w:t>JANUAR</w:t>
            </w:r>
          </w:p>
        </w:tc>
        <w:tc>
          <w:tcPr>
            <w:tcW w:w="543" w:type="pct"/>
          </w:tcPr>
          <w:p w:rsidR="00D050F7" w:rsidRPr="008C3DD0" w:rsidRDefault="00D050F7" w:rsidP="00202565">
            <w:pPr>
              <w:jc w:val="center"/>
              <w:rPr>
                <w:b/>
                <w:sz w:val="22"/>
                <w:szCs w:val="20"/>
              </w:rPr>
            </w:pPr>
            <w:r w:rsidRPr="008C3DD0">
              <w:rPr>
                <w:b/>
                <w:sz w:val="22"/>
                <w:szCs w:val="20"/>
              </w:rPr>
              <w:t>21</w:t>
            </w:r>
          </w:p>
        </w:tc>
        <w:tc>
          <w:tcPr>
            <w:tcW w:w="544" w:type="pct"/>
          </w:tcPr>
          <w:p w:rsidR="00D050F7" w:rsidRPr="008C3DD0" w:rsidRDefault="00D050F7" w:rsidP="00202565">
            <w:pPr>
              <w:jc w:val="center"/>
              <w:rPr>
                <w:b/>
                <w:sz w:val="22"/>
                <w:szCs w:val="20"/>
              </w:rPr>
            </w:pPr>
            <w:r w:rsidRPr="008C3DD0">
              <w:rPr>
                <w:b/>
                <w:sz w:val="22"/>
                <w:szCs w:val="20"/>
              </w:rPr>
              <w:t>1</w:t>
            </w:r>
          </w:p>
        </w:tc>
        <w:tc>
          <w:tcPr>
            <w:tcW w:w="544" w:type="pct"/>
          </w:tcPr>
          <w:p w:rsidR="00D050F7" w:rsidRPr="008C3DD0" w:rsidRDefault="00D050F7" w:rsidP="00202565">
            <w:pPr>
              <w:jc w:val="center"/>
              <w:rPr>
                <w:b/>
                <w:sz w:val="22"/>
                <w:szCs w:val="20"/>
              </w:rPr>
            </w:pPr>
            <w:r w:rsidRPr="008C3DD0">
              <w:rPr>
                <w:b/>
                <w:sz w:val="22"/>
                <w:szCs w:val="20"/>
              </w:rPr>
              <w:t>22</w:t>
            </w:r>
          </w:p>
        </w:tc>
        <w:tc>
          <w:tcPr>
            <w:tcW w:w="545" w:type="pct"/>
          </w:tcPr>
          <w:p w:rsidR="00D050F7" w:rsidRPr="008C3DD0" w:rsidRDefault="00D050F7" w:rsidP="00202565">
            <w:pPr>
              <w:jc w:val="center"/>
              <w:rPr>
                <w:b/>
                <w:sz w:val="22"/>
                <w:szCs w:val="20"/>
              </w:rPr>
            </w:pPr>
            <w:r w:rsidRPr="008C3DD0">
              <w:rPr>
                <w:b/>
                <w:sz w:val="22"/>
                <w:szCs w:val="20"/>
              </w:rPr>
              <w:t>176</w:t>
            </w:r>
          </w:p>
        </w:tc>
        <w:tc>
          <w:tcPr>
            <w:tcW w:w="545" w:type="pct"/>
            <w:vAlign w:val="center"/>
          </w:tcPr>
          <w:p w:rsidR="00D050F7" w:rsidRPr="008C3DD0" w:rsidRDefault="00ED4558" w:rsidP="00282386">
            <w:pPr>
              <w:jc w:val="center"/>
              <w:rPr>
                <w:b/>
                <w:sz w:val="22"/>
                <w:szCs w:val="22"/>
              </w:rPr>
            </w:pPr>
            <w:r w:rsidRPr="008C3DD0">
              <w:rPr>
                <w:b/>
                <w:sz w:val="22"/>
                <w:szCs w:val="22"/>
              </w:rPr>
              <w:t>4</w:t>
            </w:r>
          </w:p>
        </w:tc>
        <w:tc>
          <w:tcPr>
            <w:tcW w:w="544" w:type="pct"/>
            <w:vAlign w:val="center"/>
          </w:tcPr>
          <w:p w:rsidR="00D050F7" w:rsidRPr="008C3DD0" w:rsidRDefault="00ED4558" w:rsidP="00282386">
            <w:pPr>
              <w:jc w:val="center"/>
              <w:rPr>
                <w:b/>
                <w:sz w:val="22"/>
                <w:szCs w:val="22"/>
              </w:rPr>
            </w:pPr>
            <w:r w:rsidRPr="008C3DD0">
              <w:rPr>
                <w:b/>
                <w:sz w:val="22"/>
                <w:szCs w:val="22"/>
              </w:rPr>
              <w:t>24</w:t>
            </w:r>
          </w:p>
        </w:tc>
        <w:tc>
          <w:tcPr>
            <w:tcW w:w="545" w:type="pct"/>
            <w:vAlign w:val="center"/>
          </w:tcPr>
          <w:p w:rsidR="00D050F7" w:rsidRPr="008C3DD0" w:rsidRDefault="00ED4558" w:rsidP="00282386">
            <w:pPr>
              <w:jc w:val="center"/>
              <w:rPr>
                <w:b/>
                <w:sz w:val="22"/>
                <w:szCs w:val="22"/>
              </w:rPr>
            </w:pPr>
            <w:r w:rsidRPr="008C3DD0">
              <w:rPr>
                <w:b/>
                <w:sz w:val="22"/>
                <w:szCs w:val="22"/>
              </w:rPr>
              <w:t>1 dan izobražev. na ZŠ</w:t>
            </w:r>
          </w:p>
        </w:tc>
        <w:tc>
          <w:tcPr>
            <w:tcW w:w="538" w:type="pct"/>
          </w:tcPr>
          <w:p w:rsidR="00D050F7" w:rsidRPr="008C3DD0" w:rsidRDefault="00B71006" w:rsidP="00282386">
            <w:pPr>
              <w:jc w:val="center"/>
              <w:rPr>
                <w:b/>
                <w:sz w:val="22"/>
                <w:szCs w:val="22"/>
              </w:rPr>
            </w:pPr>
            <w:r w:rsidRPr="008C3DD0">
              <w:rPr>
                <w:b/>
                <w:sz w:val="22"/>
                <w:szCs w:val="22"/>
              </w:rPr>
              <w:t>/</w:t>
            </w:r>
          </w:p>
        </w:tc>
      </w:tr>
    </w:tbl>
    <w:p w:rsidR="00E856E1" w:rsidRPr="00385298" w:rsidRDefault="00E856E1" w:rsidP="00E856E1">
      <w:pPr>
        <w:ind w:left="360"/>
        <w:jc w:val="right"/>
        <w:rPr>
          <w:sz w:val="10"/>
          <w:szCs w:val="16"/>
          <w:vertAlign w:val="superscript"/>
        </w:rPr>
      </w:pPr>
      <w:r w:rsidRPr="00385298">
        <w:rPr>
          <w:sz w:val="16"/>
          <w:szCs w:val="22"/>
        </w:rPr>
        <w:t>*»odpadlih ur« pouka po urniku TU</w:t>
      </w:r>
    </w:p>
    <w:p w:rsidR="000C502D" w:rsidRDefault="000C502D" w:rsidP="000C502D">
      <w:pPr>
        <w:ind w:left="360"/>
        <w:jc w:val="right"/>
        <w:rPr>
          <w:sz w:val="16"/>
          <w:szCs w:val="16"/>
        </w:rPr>
      </w:pPr>
      <w:r w:rsidRPr="000C502D">
        <w:rPr>
          <w:sz w:val="16"/>
          <w:szCs w:val="16"/>
          <w:vertAlign w:val="superscript"/>
        </w:rPr>
        <w:t>1</w:t>
      </w:r>
      <w:r w:rsidR="00282386" w:rsidRPr="00282386">
        <w:rPr>
          <w:sz w:val="16"/>
          <w:szCs w:val="16"/>
        </w:rPr>
        <w:t>ekskurzije, izobraževanje (na ZŠ in drugod) ipd.</w:t>
      </w:r>
    </w:p>
    <w:p w:rsidR="00282386" w:rsidRDefault="00282386" w:rsidP="000C502D">
      <w:pPr>
        <w:ind w:left="360"/>
        <w:jc w:val="right"/>
        <w:rPr>
          <w:sz w:val="16"/>
          <w:szCs w:val="16"/>
        </w:rPr>
      </w:pPr>
      <w:r>
        <w:rPr>
          <w:sz w:val="16"/>
          <w:szCs w:val="16"/>
        </w:rPr>
        <w:t xml:space="preserve"> </w:t>
      </w:r>
      <w:r w:rsidRPr="00282386">
        <w:rPr>
          <w:sz w:val="16"/>
          <w:szCs w:val="16"/>
          <w:vertAlign w:val="superscript"/>
        </w:rPr>
        <w:t>2</w:t>
      </w:r>
      <w:r w:rsidRPr="00282386">
        <w:rPr>
          <w:sz w:val="16"/>
          <w:szCs w:val="16"/>
        </w:rPr>
        <w:t>letni, (vnaprej znani) bolniški</w:t>
      </w:r>
      <w:r w:rsidR="000C502D">
        <w:rPr>
          <w:sz w:val="16"/>
          <w:szCs w:val="16"/>
        </w:rPr>
        <w:t>, študijski</w:t>
      </w:r>
      <w:r>
        <w:rPr>
          <w:sz w:val="16"/>
          <w:szCs w:val="16"/>
        </w:rPr>
        <w:t xml:space="preserve"> </w:t>
      </w:r>
      <w:r w:rsidR="000C502D">
        <w:rPr>
          <w:sz w:val="16"/>
          <w:szCs w:val="16"/>
        </w:rPr>
        <w:t>idr.</w:t>
      </w:r>
    </w:p>
    <w:p w:rsidR="00282386" w:rsidRDefault="00282386" w:rsidP="000C502D">
      <w:pPr>
        <w:jc w:val="right"/>
        <w:rPr>
          <w:sz w:val="16"/>
          <w:szCs w:val="16"/>
        </w:rPr>
      </w:pPr>
    </w:p>
    <w:p w:rsidR="00E2469E" w:rsidRDefault="00E2469E" w:rsidP="000C502D">
      <w:pPr>
        <w:jc w:val="right"/>
        <w:rPr>
          <w:sz w:val="16"/>
          <w:szCs w:val="16"/>
        </w:rPr>
      </w:pPr>
    </w:p>
    <w:p w:rsidR="00E01693" w:rsidRPr="007A36BA" w:rsidRDefault="00735B0D" w:rsidP="00E01693">
      <w:pPr>
        <w:numPr>
          <w:ilvl w:val="0"/>
          <w:numId w:val="30"/>
        </w:numPr>
        <w:rPr>
          <w:rFonts w:ascii="Tahoma" w:hAnsi="Tahoma" w:cs="Tahoma"/>
          <w:b/>
          <w:szCs w:val="28"/>
        </w:rPr>
      </w:pPr>
      <w:r w:rsidRPr="007A36BA">
        <w:rPr>
          <w:rFonts w:ascii="Tahoma" w:hAnsi="Tahoma" w:cs="Tahoma"/>
          <w:b/>
          <w:szCs w:val="22"/>
        </w:rPr>
        <w:t xml:space="preserve">     </w:t>
      </w:r>
      <w:r w:rsidR="00E01693" w:rsidRPr="007A36BA">
        <w:rPr>
          <w:rFonts w:ascii="Tahoma" w:hAnsi="Tahoma" w:cs="Tahoma"/>
          <w:b/>
          <w:szCs w:val="22"/>
        </w:rPr>
        <w:t xml:space="preserve">OPIS </w:t>
      </w:r>
      <w:r w:rsidR="00E01693" w:rsidRPr="007A36BA">
        <w:rPr>
          <w:rFonts w:ascii="Tahoma" w:hAnsi="Tahoma" w:cs="Tahoma"/>
          <w:b/>
          <w:szCs w:val="22"/>
        </w:rPr>
        <w:tab/>
        <w:t>DELA: Cilji, vsebina, pristopi, metode, oblike …</w:t>
      </w:r>
    </w:p>
    <w:p w:rsidR="00E01693" w:rsidRPr="00BB0BC8" w:rsidRDefault="00E01693" w:rsidP="00E01693">
      <w:pPr>
        <w:ind w:left="360"/>
        <w:rPr>
          <w:b/>
          <w:szCs w:val="28"/>
        </w:rPr>
      </w:pPr>
      <w:r w:rsidRPr="00BB0BC8">
        <w:rPr>
          <w:b/>
          <w:szCs w:val="28"/>
        </w:rPr>
        <w:t xml:space="preserve"> </w:t>
      </w: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.1</w:t>
      </w:r>
      <w:r w:rsidRPr="00E01693">
        <w:rPr>
          <w:rFonts w:ascii="Tahoma" w:hAnsi="Tahoma" w:cs="Tahoma"/>
          <w:b/>
          <w:sz w:val="22"/>
          <w:szCs w:val="28"/>
        </w:rPr>
        <w:tab/>
      </w:r>
      <w:r w:rsidR="007A36BA">
        <w:rPr>
          <w:rFonts w:ascii="Tahoma" w:hAnsi="Tahoma" w:cs="Tahoma"/>
          <w:b/>
          <w:sz w:val="22"/>
          <w:szCs w:val="28"/>
        </w:rPr>
        <w:t>Cilji in vsebina dela; i</w:t>
      </w:r>
      <w:r w:rsidRPr="00E01693">
        <w:rPr>
          <w:rFonts w:ascii="Tahoma" w:hAnsi="Tahoma" w:cs="Tahoma"/>
          <w:b/>
          <w:sz w:val="22"/>
          <w:szCs w:val="28"/>
        </w:rPr>
        <w:t>novativni pristopi in dodana vrednost</w:t>
      </w:r>
      <w:r w:rsidR="00260B60">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260B60" w:rsidRPr="006A67BB" w:rsidTr="008C3DD0">
        <w:trPr>
          <w:trHeight w:val="301"/>
          <w:tblCellSpacing w:w="20" w:type="dxa"/>
        </w:trPr>
        <w:tc>
          <w:tcPr>
            <w:tcW w:w="891" w:type="pct"/>
            <w:shd w:val="clear" w:color="auto" w:fill="auto"/>
          </w:tcPr>
          <w:p w:rsidR="00260B60" w:rsidRPr="002E019A" w:rsidRDefault="00260B60" w:rsidP="00260B60">
            <w:pPr>
              <w:rPr>
                <w:b/>
                <w:bCs/>
                <w:kern w:val="24"/>
                <w:sz w:val="22"/>
                <w:szCs w:val="22"/>
              </w:rPr>
            </w:pPr>
            <w:r>
              <w:rPr>
                <w:b/>
                <w:bCs/>
                <w:kern w:val="24"/>
                <w:sz w:val="22"/>
                <w:szCs w:val="22"/>
              </w:rPr>
              <w:t>Pri pouku ciljnega TJ</w:t>
            </w:r>
          </w:p>
        </w:tc>
        <w:tc>
          <w:tcPr>
            <w:tcW w:w="4068" w:type="pct"/>
            <w:shd w:val="clear" w:color="auto" w:fill="auto"/>
          </w:tcPr>
          <w:p w:rsidR="00AB78B5" w:rsidRPr="008C3DD0" w:rsidRDefault="00B71006" w:rsidP="007D15AC">
            <w:pPr>
              <w:jc w:val="both"/>
              <w:rPr>
                <w:sz w:val="22"/>
              </w:rPr>
            </w:pPr>
            <w:r w:rsidRPr="008C3DD0">
              <w:rPr>
                <w:sz w:val="22"/>
              </w:rPr>
              <w:t xml:space="preserve">1.a: </w:t>
            </w:r>
          </w:p>
          <w:p w:rsidR="00AB78B5" w:rsidRPr="008C3DD0" w:rsidRDefault="00AB78B5" w:rsidP="007D15AC">
            <w:pPr>
              <w:jc w:val="both"/>
              <w:rPr>
                <w:sz w:val="22"/>
              </w:rPr>
            </w:pPr>
            <w:r w:rsidRPr="008C3DD0">
              <w:rPr>
                <w:sz w:val="22"/>
              </w:rPr>
              <w:t>- TU predlaga ogled film</w:t>
            </w:r>
            <w:r w:rsidR="00900254" w:rsidRPr="008C3DD0">
              <w:rPr>
                <w:sz w:val="22"/>
              </w:rPr>
              <w:t>a (Les T</w:t>
            </w:r>
            <w:r w:rsidRPr="008C3DD0">
              <w:rPr>
                <w:sz w:val="22"/>
              </w:rPr>
              <w:t>riplettes de Belleville), pripravi delovni list, skupaj s SU izvedeta analizo filma.</w:t>
            </w:r>
          </w:p>
          <w:p w:rsidR="00AB78B5" w:rsidRPr="008C3DD0" w:rsidRDefault="00AB78B5" w:rsidP="007D15AC">
            <w:pPr>
              <w:jc w:val="both"/>
              <w:rPr>
                <w:sz w:val="22"/>
              </w:rPr>
            </w:pPr>
            <w:r w:rsidRPr="008C3DD0">
              <w:rPr>
                <w:sz w:val="22"/>
              </w:rPr>
              <w:t xml:space="preserve">- TU skupaj s SU sodeluje v že utečenem šolskem projektu za 1.letnike: Grki. Predpriprave potekajo po ustaljenem programu, v dnevu, ko imamo z manjšo skupino dijakov delavnice, kjer nastane krajša gledališka točka, TU sodeluje pri nastajanju in </w:t>
            </w:r>
            <w:r w:rsidR="004709D8" w:rsidRPr="008C3DD0">
              <w:rPr>
                <w:sz w:val="22"/>
              </w:rPr>
              <w:t>izvaja fonetične vaje za lepo izgovorjavo.</w:t>
            </w:r>
          </w:p>
          <w:p w:rsidR="00AB78B5" w:rsidRPr="008C3DD0" w:rsidRDefault="00AB78B5" w:rsidP="007D15AC">
            <w:pPr>
              <w:jc w:val="both"/>
              <w:rPr>
                <w:sz w:val="22"/>
              </w:rPr>
            </w:pPr>
          </w:p>
          <w:p w:rsidR="00B71006" w:rsidRPr="008C3DD0" w:rsidRDefault="00B71006" w:rsidP="007D15AC">
            <w:pPr>
              <w:jc w:val="both"/>
              <w:rPr>
                <w:sz w:val="22"/>
              </w:rPr>
            </w:pPr>
            <w:r w:rsidRPr="008C3DD0">
              <w:rPr>
                <w:sz w:val="22"/>
              </w:rPr>
              <w:t>3.a:</w:t>
            </w:r>
            <w:r w:rsidR="004709D8" w:rsidRPr="008C3DD0">
              <w:rPr>
                <w:sz w:val="22"/>
              </w:rPr>
              <w:t xml:space="preserve"> </w:t>
            </w:r>
          </w:p>
          <w:p w:rsidR="004709D8" w:rsidRPr="008C3DD0" w:rsidRDefault="004709D8" w:rsidP="007D15AC">
            <w:pPr>
              <w:jc w:val="both"/>
              <w:rPr>
                <w:sz w:val="22"/>
              </w:rPr>
            </w:pPr>
            <w:r w:rsidRPr="008C3DD0">
              <w:rPr>
                <w:sz w:val="22"/>
              </w:rPr>
              <w:t>- TU dijakom 3.letnikov pomaga pri izboljšavi pisnega izražanja (besedila, ki jih sestavijo za govorne nastope) in jim je na voljo, da jim pomaga če potrebujejo pomoč (pri izgovarjavi) pri pripravi na ustni nastop.</w:t>
            </w:r>
          </w:p>
          <w:p w:rsidR="004709D8" w:rsidRPr="008C3DD0" w:rsidRDefault="004709D8" w:rsidP="007D15AC">
            <w:pPr>
              <w:jc w:val="both"/>
              <w:rPr>
                <w:sz w:val="22"/>
              </w:rPr>
            </w:pPr>
            <w:r w:rsidRPr="008C3DD0">
              <w:rPr>
                <w:sz w:val="22"/>
              </w:rPr>
              <w:t>- TU predlaga ogled filma (les triplettes de Belleville), pripravi delovni list, skupaj s SU izvedeta analizo filma.</w:t>
            </w:r>
          </w:p>
          <w:p w:rsidR="004709D8" w:rsidRPr="008C3DD0" w:rsidRDefault="004709D8" w:rsidP="007D15AC">
            <w:pPr>
              <w:jc w:val="both"/>
              <w:rPr>
                <w:sz w:val="22"/>
              </w:rPr>
            </w:pPr>
            <w:r w:rsidRPr="008C3DD0">
              <w:rPr>
                <w:sz w:val="22"/>
              </w:rPr>
              <w:t xml:space="preserve">- TU pripravi avtentično besedilo na temo nakupovanje (dopolnitev učbenika: </w:t>
            </w:r>
            <w:r w:rsidRPr="008C3DD0">
              <w:rPr>
                <w:rFonts w:ascii="Cambria" w:hAnsi="Cambria"/>
                <w:sz w:val="22"/>
              </w:rPr>
              <w:t>RP p. 59: Colin fait les courses</w:t>
            </w:r>
            <w:r w:rsidRPr="008C3DD0">
              <w:rPr>
                <w:sz w:val="22"/>
              </w:rPr>
              <w:t>)</w:t>
            </w:r>
            <w:r w:rsidR="00900254" w:rsidRPr="008C3DD0">
              <w:rPr>
                <w:sz w:val="22"/>
              </w:rPr>
              <w:t>.</w:t>
            </w:r>
          </w:p>
          <w:p w:rsidR="00B71006" w:rsidRPr="008C3DD0" w:rsidRDefault="00B71006" w:rsidP="007D15AC">
            <w:pPr>
              <w:jc w:val="both"/>
              <w:rPr>
                <w:sz w:val="22"/>
              </w:rPr>
            </w:pPr>
            <w:r w:rsidRPr="008C3DD0">
              <w:rPr>
                <w:sz w:val="22"/>
              </w:rPr>
              <w:lastRenderedPageBreak/>
              <w:t>FI2+FI3:</w:t>
            </w:r>
            <w:r w:rsidR="004709D8" w:rsidRPr="008C3DD0">
              <w:rPr>
                <w:sz w:val="22"/>
              </w:rPr>
              <w:t xml:space="preserve"> </w:t>
            </w:r>
          </w:p>
          <w:p w:rsidR="004709D8" w:rsidRPr="008C3DD0" w:rsidRDefault="004709D8" w:rsidP="004709D8">
            <w:pPr>
              <w:jc w:val="both"/>
              <w:rPr>
                <w:sz w:val="22"/>
              </w:rPr>
            </w:pPr>
            <w:r w:rsidRPr="008C3DD0">
              <w:rPr>
                <w:sz w:val="22"/>
              </w:rPr>
              <w:t>- TU predlaga ogled filma (les triplettes de Belleville), pripravi delovni list, skupaj s SU izvedeta analizo filma.</w:t>
            </w:r>
          </w:p>
          <w:p w:rsidR="004709D8" w:rsidRPr="008C3DD0" w:rsidRDefault="004709D8" w:rsidP="007D15AC">
            <w:pPr>
              <w:jc w:val="both"/>
              <w:rPr>
                <w:sz w:val="22"/>
              </w:rPr>
            </w:pPr>
            <w:r w:rsidRPr="008C3DD0">
              <w:rPr>
                <w:sz w:val="22"/>
              </w:rPr>
              <w:t xml:space="preserve">- TU dopolni vsebino iz učbenika </w:t>
            </w:r>
            <w:r w:rsidR="008C3DD0">
              <w:rPr>
                <w:sz w:val="22"/>
              </w:rPr>
              <w:t>(Junior Plus) na temo oblačila.</w:t>
            </w:r>
          </w:p>
        </w:tc>
      </w:tr>
      <w:tr w:rsidR="00260B60" w:rsidRPr="006A67BB" w:rsidTr="008C3DD0">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lastRenderedPageBreak/>
              <w:t>Pri medpredmetnih povezavah z drugimi TJ in/oz. slovenščino</w:t>
            </w:r>
          </w:p>
        </w:tc>
        <w:tc>
          <w:tcPr>
            <w:tcW w:w="4068" w:type="pct"/>
            <w:shd w:val="clear" w:color="auto" w:fill="auto"/>
          </w:tcPr>
          <w:p w:rsidR="00260B60" w:rsidRPr="008C3DD0" w:rsidRDefault="004709D8" w:rsidP="004709D8">
            <w:pPr>
              <w:jc w:val="both"/>
              <w:rPr>
                <w:sz w:val="22"/>
              </w:rPr>
            </w:pPr>
            <w:r w:rsidRPr="008C3DD0">
              <w:rPr>
                <w:sz w:val="22"/>
              </w:rPr>
              <w:t>/</w:t>
            </w:r>
          </w:p>
        </w:tc>
      </w:tr>
      <w:tr w:rsidR="00260B60" w:rsidRPr="006A67BB" w:rsidTr="008C3DD0">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t>Pri medpredmetnih povezavah z nejezikovnimi predmeti</w:t>
            </w:r>
          </w:p>
        </w:tc>
        <w:tc>
          <w:tcPr>
            <w:tcW w:w="4068" w:type="pct"/>
            <w:shd w:val="clear" w:color="auto" w:fill="auto"/>
          </w:tcPr>
          <w:p w:rsidR="004709D8" w:rsidRPr="008C3DD0" w:rsidRDefault="004709D8" w:rsidP="004709D8">
            <w:pPr>
              <w:jc w:val="both"/>
              <w:rPr>
                <w:sz w:val="22"/>
              </w:rPr>
            </w:pPr>
            <w:r w:rsidRPr="008C3DD0">
              <w:rPr>
                <w:sz w:val="22"/>
              </w:rPr>
              <w:t>1. a: - TU skupaj s SU in s prof. glasbe Mirjano G. dijake nauči zapeti francosko pesem (Zaz: Je veux), poudarjena vloga TU: pravilna izgovarjava.</w:t>
            </w:r>
          </w:p>
          <w:p w:rsidR="00260B60" w:rsidRPr="008C3DD0" w:rsidRDefault="00260B60" w:rsidP="007D15AC">
            <w:pPr>
              <w:jc w:val="both"/>
              <w:rPr>
                <w:sz w:val="22"/>
              </w:rPr>
            </w:pPr>
          </w:p>
        </w:tc>
      </w:tr>
    </w:tbl>
    <w:p w:rsidR="00E01693" w:rsidRPr="008C3DD0" w:rsidRDefault="00E01693" w:rsidP="00E01693">
      <w:pPr>
        <w:ind w:left="360"/>
        <w:jc w:val="both"/>
        <w:rPr>
          <w:b/>
          <w:sz w:val="10"/>
          <w:szCs w:val="16"/>
        </w:rPr>
      </w:pPr>
    </w:p>
    <w:p w:rsidR="00E01693"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Navedite</w:t>
      </w:r>
      <w:r w:rsidR="00E01693" w:rsidRPr="007A36BA">
        <w:rPr>
          <w:i/>
          <w:color w:val="000000"/>
          <w:sz w:val="18"/>
        </w:rPr>
        <w:t>, ka</w:t>
      </w:r>
      <w:r w:rsidRPr="007A36BA">
        <w:rPr>
          <w:i/>
          <w:color w:val="000000"/>
          <w:sz w:val="18"/>
        </w:rPr>
        <w:t xml:space="preserve">j bodo glavni cilji in vsebina dela TU. </w:t>
      </w:r>
      <w:r w:rsidR="00BD2853">
        <w:rPr>
          <w:i/>
          <w:color w:val="000000"/>
          <w:sz w:val="18"/>
        </w:rPr>
        <w:t>Obvezno vedno p</w:t>
      </w:r>
      <w:r w:rsidRPr="007A36BA">
        <w:rPr>
          <w:i/>
          <w:color w:val="000000"/>
          <w:sz w:val="18"/>
        </w:rPr>
        <w:t>ojasnite, kako se</w:t>
      </w:r>
      <w:r w:rsidR="00BD2853">
        <w:rPr>
          <w:i/>
          <w:color w:val="000000"/>
          <w:sz w:val="18"/>
        </w:rPr>
        <w:t xml:space="preserve"> </w:t>
      </w:r>
      <w:r w:rsidRPr="007A36BA">
        <w:rPr>
          <w:i/>
          <w:color w:val="000000"/>
          <w:sz w:val="18"/>
        </w:rPr>
        <w:t>bodo</w:t>
      </w:r>
      <w:r w:rsidR="00E01693" w:rsidRPr="007A36BA">
        <w:rPr>
          <w:i/>
          <w:color w:val="000000"/>
          <w:sz w:val="18"/>
        </w:rPr>
        <w:t xml:space="preserve"> v delu TU </w:t>
      </w:r>
      <w:r w:rsidRPr="007A36BA">
        <w:rPr>
          <w:i/>
          <w:color w:val="000000"/>
          <w:sz w:val="18"/>
        </w:rPr>
        <w:t>(</w:t>
      </w:r>
      <w:r w:rsidR="00E01693" w:rsidRPr="007A36BA">
        <w:rPr>
          <w:i/>
          <w:color w:val="000000"/>
          <w:sz w:val="18"/>
        </w:rPr>
        <w:t>in sodelujočih SU</w:t>
      </w:r>
      <w:r w:rsidRPr="007A36BA">
        <w:rPr>
          <w:i/>
          <w:color w:val="000000"/>
          <w:sz w:val="18"/>
        </w:rPr>
        <w:t>)</w:t>
      </w:r>
      <w:r w:rsidR="00E01693" w:rsidRPr="007A36BA">
        <w:rPr>
          <w:i/>
          <w:color w:val="000000"/>
          <w:sz w:val="18"/>
        </w:rPr>
        <w:t xml:space="preserve"> uveljavljali inovativni pristopi k poučevanju TJ in kako se bo izkaz(ov)ala dodana vrednost.</w:t>
      </w:r>
    </w:p>
    <w:p w:rsidR="00E2469E" w:rsidRPr="008C3DD0" w:rsidRDefault="00E2469E" w:rsidP="00E01693">
      <w:pPr>
        <w:rPr>
          <w:rFonts w:ascii="Tahoma" w:hAnsi="Tahoma" w:cs="Tahoma"/>
          <w:b/>
          <w:sz w:val="8"/>
          <w:szCs w:val="28"/>
        </w:rPr>
      </w:pP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.2</w:t>
      </w:r>
      <w:r>
        <w:rPr>
          <w:rFonts w:ascii="Tahoma" w:hAnsi="Tahoma" w:cs="Tahoma"/>
          <w:b/>
          <w:sz w:val="22"/>
          <w:szCs w:val="28"/>
        </w:rPr>
        <w:tab/>
        <w:t>I</w:t>
      </w:r>
      <w:r w:rsidRPr="00E01693">
        <w:rPr>
          <w:rFonts w:ascii="Tahoma" w:hAnsi="Tahoma" w:cs="Tahoma"/>
          <w:b/>
          <w:sz w:val="22"/>
          <w:szCs w:val="28"/>
        </w:rPr>
        <w:t xml:space="preserve">zvedbene in didaktične </w:t>
      </w:r>
      <w:r>
        <w:rPr>
          <w:rFonts w:ascii="Tahoma" w:hAnsi="Tahoma" w:cs="Tahoma"/>
          <w:b/>
          <w:sz w:val="22"/>
          <w:szCs w:val="28"/>
        </w:rPr>
        <w:t>značilnosti</w:t>
      </w:r>
      <w:r w:rsidR="002E019A">
        <w:rPr>
          <w:rFonts w:ascii="Tahoma" w:hAnsi="Tahoma" w:cs="Tahoma"/>
          <w:b/>
          <w:sz w:val="22"/>
          <w:szCs w:val="28"/>
        </w:rPr>
        <w:t xml:space="preserve"> (po kategorijah)</w:t>
      </w:r>
    </w:p>
    <w:p w:rsidR="00E01693" w:rsidRPr="008C3DD0" w:rsidRDefault="00E01693" w:rsidP="00E01693">
      <w:pPr>
        <w:rPr>
          <w:b/>
          <w:sz w:val="6"/>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260B60" w:rsidRPr="006A67BB" w:rsidTr="008C3DD0">
        <w:trPr>
          <w:trHeight w:val="301"/>
          <w:tblCellSpacing w:w="20" w:type="dxa"/>
        </w:trPr>
        <w:tc>
          <w:tcPr>
            <w:tcW w:w="892" w:type="pct"/>
          </w:tcPr>
          <w:p w:rsidR="00260B60" w:rsidRPr="002E019A" w:rsidRDefault="00260B60" w:rsidP="007D15AC">
            <w:pPr>
              <w:rPr>
                <w:b/>
                <w:bCs/>
                <w:kern w:val="24"/>
                <w:sz w:val="22"/>
                <w:szCs w:val="22"/>
              </w:rPr>
            </w:pPr>
            <w:r>
              <w:rPr>
                <w:b/>
                <w:bCs/>
                <w:kern w:val="24"/>
                <w:sz w:val="22"/>
                <w:szCs w:val="22"/>
              </w:rPr>
              <w:t>Pri pouku ciljnega TJ</w:t>
            </w:r>
          </w:p>
        </w:tc>
        <w:tc>
          <w:tcPr>
            <w:tcW w:w="4068" w:type="pct"/>
            <w:shd w:val="clear" w:color="auto" w:fill="auto"/>
          </w:tcPr>
          <w:p w:rsidR="00B71006" w:rsidRPr="008C3DD0" w:rsidRDefault="00B71006" w:rsidP="00B71006">
            <w:pPr>
              <w:jc w:val="both"/>
              <w:rPr>
                <w:sz w:val="22"/>
              </w:rPr>
            </w:pPr>
            <w:r w:rsidRPr="008C3DD0">
              <w:rPr>
                <w:sz w:val="22"/>
              </w:rPr>
              <w:t xml:space="preserve">1.a: </w:t>
            </w:r>
          </w:p>
          <w:p w:rsidR="00900254" w:rsidRPr="008C3DD0" w:rsidRDefault="00900254" w:rsidP="00B71006">
            <w:pPr>
              <w:jc w:val="both"/>
              <w:rPr>
                <w:sz w:val="22"/>
              </w:rPr>
            </w:pPr>
            <w:r w:rsidRPr="008C3DD0">
              <w:rPr>
                <w:sz w:val="22"/>
              </w:rPr>
              <w:t xml:space="preserve">TU pripravi delovni list za analizo ogledanega risanega filma, kjer je poudarek na predstavljeni francoski kulturi. </w:t>
            </w:r>
          </w:p>
          <w:p w:rsidR="00900254" w:rsidRPr="008C3DD0" w:rsidRDefault="00900254" w:rsidP="00B71006">
            <w:pPr>
              <w:jc w:val="both"/>
              <w:rPr>
                <w:sz w:val="22"/>
              </w:rPr>
            </w:pPr>
            <w:r w:rsidRPr="008C3DD0">
              <w:rPr>
                <w:sz w:val="22"/>
              </w:rPr>
              <w:t>TU sodeluje pri nastajanju gledališkega nastopa (glavna tema: Grški bogovi) in dijakom s fonetičnimi vajami pomaga izboljšati izgovorjavo.</w:t>
            </w:r>
          </w:p>
          <w:p w:rsidR="00900254" w:rsidRPr="008C3DD0" w:rsidRDefault="00900254" w:rsidP="00B71006">
            <w:pPr>
              <w:jc w:val="both"/>
              <w:rPr>
                <w:sz w:val="22"/>
              </w:rPr>
            </w:pPr>
            <w:r w:rsidRPr="008C3DD0">
              <w:rPr>
                <w:sz w:val="22"/>
              </w:rPr>
              <w:t>Pri o</w:t>
            </w:r>
            <w:r w:rsidR="008C3DD0">
              <w:rPr>
                <w:sz w:val="22"/>
              </w:rPr>
              <w:t>b</w:t>
            </w:r>
            <w:r w:rsidRPr="008C3DD0">
              <w:rPr>
                <w:sz w:val="22"/>
              </w:rPr>
              <w:t>ravnavi nove snovi, ki je nadaljevalcem že znana, TU za nadaljevalce pripravi nadgradnjo – delitev razreda.</w:t>
            </w:r>
          </w:p>
          <w:p w:rsidR="00900254" w:rsidRPr="008C3DD0" w:rsidRDefault="00900254" w:rsidP="00B71006">
            <w:pPr>
              <w:jc w:val="both"/>
              <w:rPr>
                <w:sz w:val="22"/>
              </w:rPr>
            </w:pPr>
          </w:p>
          <w:p w:rsidR="00B71006" w:rsidRPr="008C3DD0" w:rsidRDefault="00B71006" w:rsidP="00B71006">
            <w:pPr>
              <w:jc w:val="both"/>
              <w:rPr>
                <w:sz w:val="22"/>
              </w:rPr>
            </w:pPr>
            <w:r w:rsidRPr="008C3DD0">
              <w:rPr>
                <w:sz w:val="22"/>
              </w:rPr>
              <w:t>3.a:</w:t>
            </w:r>
          </w:p>
          <w:p w:rsidR="00900254" w:rsidRPr="008C3DD0" w:rsidRDefault="00900254" w:rsidP="00900254">
            <w:pPr>
              <w:jc w:val="both"/>
              <w:rPr>
                <w:sz w:val="22"/>
              </w:rPr>
            </w:pPr>
            <w:r w:rsidRPr="008C3DD0">
              <w:rPr>
                <w:sz w:val="22"/>
              </w:rPr>
              <w:t xml:space="preserve">TU pripravi delovni list za analizo ogledanega risanega filma, kjer je poudarek na predstavljeni francoski kulturi. </w:t>
            </w:r>
          </w:p>
          <w:p w:rsidR="00900254" w:rsidRPr="008C3DD0" w:rsidRDefault="00900254" w:rsidP="00B71006">
            <w:pPr>
              <w:jc w:val="both"/>
              <w:rPr>
                <w:sz w:val="22"/>
              </w:rPr>
            </w:pPr>
            <w:r w:rsidRPr="008C3DD0">
              <w:rPr>
                <w:sz w:val="22"/>
              </w:rPr>
              <w:t>TU nudi individualno pomoč pri oblikovanju govornega nastopa (pisni in ustni del)</w:t>
            </w:r>
            <w:r w:rsidR="00422238" w:rsidRPr="008C3DD0">
              <w:rPr>
                <w:sz w:val="22"/>
              </w:rPr>
              <w:t>.</w:t>
            </w:r>
          </w:p>
          <w:p w:rsidR="00422238" w:rsidRPr="008C3DD0" w:rsidRDefault="00422238" w:rsidP="00B71006">
            <w:pPr>
              <w:jc w:val="both"/>
              <w:rPr>
                <w:sz w:val="22"/>
              </w:rPr>
            </w:pPr>
            <w:r w:rsidRPr="008C3DD0">
              <w:rPr>
                <w:sz w:val="22"/>
              </w:rPr>
              <w:t>Če bo pri dijakih interes za sodelovanje na tekmovanju iz francoščine, bova verjetno za pripravo na tekmovanje ponudila dodatno pomoč ali bova delila razred del ure – organizacija glede na prijave in nov urnik.</w:t>
            </w:r>
          </w:p>
          <w:p w:rsidR="00900254" w:rsidRPr="008C3DD0" w:rsidRDefault="00900254" w:rsidP="00B71006">
            <w:pPr>
              <w:jc w:val="both"/>
              <w:rPr>
                <w:sz w:val="22"/>
              </w:rPr>
            </w:pPr>
          </w:p>
          <w:p w:rsidR="00260B60" w:rsidRPr="008C3DD0" w:rsidRDefault="00B71006" w:rsidP="00B71006">
            <w:pPr>
              <w:jc w:val="both"/>
              <w:rPr>
                <w:sz w:val="22"/>
              </w:rPr>
            </w:pPr>
            <w:r w:rsidRPr="008C3DD0">
              <w:rPr>
                <w:sz w:val="22"/>
              </w:rPr>
              <w:t>FI2+FI3:</w:t>
            </w:r>
          </w:p>
          <w:p w:rsidR="00422238" w:rsidRPr="008C3DD0" w:rsidRDefault="00900254" w:rsidP="00900254">
            <w:pPr>
              <w:jc w:val="both"/>
              <w:rPr>
                <w:sz w:val="22"/>
              </w:rPr>
            </w:pPr>
            <w:r w:rsidRPr="008C3DD0">
              <w:rPr>
                <w:sz w:val="22"/>
              </w:rPr>
              <w:t>TU pripravi delovni list za analizo ogledanega risanega filma, kjer je poudarek na predstavljeni francoski kulturi.</w:t>
            </w:r>
          </w:p>
          <w:p w:rsidR="00900254" w:rsidRPr="008C3DD0" w:rsidRDefault="00422238" w:rsidP="00B71006">
            <w:pPr>
              <w:jc w:val="both"/>
              <w:rPr>
                <w:sz w:val="22"/>
              </w:rPr>
            </w:pPr>
            <w:r w:rsidRPr="008C3DD0">
              <w:rPr>
                <w:sz w:val="22"/>
              </w:rPr>
              <w:t xml:space="preserve">TU </w:t>
            </w:r>
            <w:r w:rsidR="00D31865" w:rsidRPr="008C3DD0">
              <w:rPr>
                <w:sz w:val="22"/>
              </w:rPr>
              <w:t>obogati pisno gradivo iz učbenika z lastnim dokumentom na temo oblačila.</w:t>
            </w:r>
            <w:r w:rsidR="008C3DD0">
              <w:rPr>
                <w:sz w:val="22"/>
              </w:rPr>
              <w:t xml:space="preserve"> </w:t>
            </w:r>
          </w:p>
        </w:tc>
      </w:tr>
      <w:tr w:rsidR="00260B60" w:rsidRPr="006A67BB" w:rsidTr="008C3DD0">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Pri medpredmetnih povezavah z drugimi TJ in/oz. slovenščino</w:t>
            </w:r>
          </w:p>
        </w:tc>
        <w:tc>
          <w:tcPr>
            <w:tcW w:w="4068" w:type="pct"/>
            <w:shd w:val="clear" w:color="auto" w:fill="auto"/>
          </w:tcPr>
          <w:p w:rsidR="00260B60" w:rsidRPr="008C3DD0" w:rsidRDefault="00B71006" w:rsidP="007D15AC">
            <w:pPr>
              <w:jc w:val="both"/>
              <w:rPr>
                <w:sz w:val="22"/>
              </w:rPr>
            </w:pPr>
            <w:r w:rsidRPr="008C3DD0">
              <w:rPr>
                <w:sz w:val="22"/>
              </w:rPr>
              <w:t>/</w:t>
            </w:r>
          </w:p>
        </w:tc>
      </w:tr>
      <w:tr w:rsidR="00260B60" w:rsidRPr="006A67BB" w:rsidTr="008C3DD0">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Pri medpredmetnih povezavah z nejezikovnimi predmeti</w:t>
            </w:r>
          </w:p>
        </w:tc>
        <w:tc>
          <w:tcPr>
            <w:tcW w:w="4068" w:type="pct"/>
            <w:shd w:val="clear" w:color="auto" w:fill="auto"/>
          </w:tcPr>
          <w:p w:rsidR="00260B60" w:rsidRPr="008C3DD0" w:rsidRDefault="00B71006" w:rsidP="007D15AC">
            <w:pPr>
              <w:jc w:val="both"/>
              <w:rPr>
                <w:sz w:val="22"/>
              </w:rPr>
            </w:pPr>
            <w:r w:rsidRPr="008C3DD0">
              <w:rPr>
                <w:sz w:val="22"/>
              </w:rPr>
              <w:t>SU in TU bosta sodelovala v projektu GRKI za 1.letnike: organizirala bova delavnico, kjer bo skupina dijakov spoznala grške bogove in grške mislece v francoščini – priprava in uprizoritev krajšega skeča na prireditvi za javnost v Tartinijevem gleda</w:t>
            </w:r>
            <w:r w:rsidR="00D31865" w:rsidRPr="008C3DD0">
              <w:rPr>
                <w:sz w:val="22"/>
              </w:rPr>
              <w:t>lišču (četrtek, 26. 1. 2012 – TU pride na šolo izven rednega urnika)</w:t>
            </w:r>
            <w:r w:rsidRPr="008C3DD0">
              <w:rPr>
                <w:sz w:val="22"/>
              </w:rPr>
              <w:t>.</w:t>
            </w:r>
          </w:p>
        </w:tc>
      </w:tr>
    </w:tbl>
    <w:p w:rsidR="00E01693" w:rsidRPr="00BB0BC8" w:rsidRDefault="00E01693" w:rsidP="00E01693">
      <w:pPr>
        <w:ind w:left="360"/>
        <w:jc w:val="both"/>
        <w:rPr>
          <w:b/>
          <w:sz w:val="22"/>
          <w:szCs w:val="16"/>
        </w:rPr>
      </w:pPr>
    </w:p>
    <w:p w:rsidR="00E01693" w:rsidRPr="007A36BA"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Predstavite in utemeljite organizacijske, izvedbene in didaktične značilnosti oz. posebnosti dela TU </w:t>
      </w:r>
      <w:r w:rsidR="007A36BA" w:rsidRPr="007A36BA">
        <w:rPr>
          <w:i/>
          <w:color w:val="000000"/>
          <w:sz w:val="18"/>
        </w:rPr>
        <w:t>(</w:t>
      </w:r>
      <w:r w:rsidRPr="007A36BA">
        <w:rPr>
          <w:i/>
          <w:color w:val="000000"/>
          <w:sz w:val="18"/>
        </w:rPr>
        <w:t>in sodelujočih SU</w:t>
      </w:r>
      <w:r w:rsidR="007A36BA" w:rsidRPr="007A36BA">
        <w:rPr>
          <w:i/>
          <w:color w:val="000000"/>
          <w:sz w:val="18"/>
        </w:rPr>
        <w:t>)</w:t>
      </w:r>
      <w:r w:rsidRPr="007A36BA">
        <w:rPr>
          <w:i/>
          <w:color w:val="000000"/>
          <w:sz w:val="18"/>
        </w:rPr>
        <w:t>.</w:t>
      </w:r>
      <w:r w:rsidR="007A36BA">
        <w:rPr>
          <w:i/>
          <w:color w:val="000000"/>
          <w:sz w:val="18"/>
        </w:rPr>
        <w:t xml:space="preserve"> </w:t>
      </w:r>
    </w:p>
    <w:p w:rsidR="00E01693" w:rsidRPr="00E01693" w:rsidRDefault="00E01693" w:rsidP="00E01693">
      <w:pPr>
        <w:rPr>
          <w:rFonts w:ascii="Tahoma" w:hAnsi="Tahoma" w:cs="Tahoma"/>
          <w:b/>
          <w:sz w:val="22"/>
          <w:szCs w:val="28"/>
        </w:rPr>
      </w:pPr>
      <w:r>
        <w:rPr>
          <w:rFonts w:ascii="Tahoma" w:hAnsi="Tahoma" w:cs="Tahoma"/>
          <w:b/>
          <w:sz w:val="22"/>
          <w:szCs w:val="28"/>
        </w:rPr>
        <w:lastRenderedPageBreak/>
        <w:t>1</w:t>
      </w:r>
      <w:r w:rsidRPr="00E01693">
        <w:rPr>
          <w:rFonts w:ascii="Tahoma" w:hAnsi="Tahoma" w:cs="Tahoma"/>
          <w:b/>
          <w:sz w:val="22"/>
          <w:szCs w:val="28"/>
        </w:rPr>
        <w:t>.3</w:t>
      </w:r>
      <w:r>
        <w:rPr>
          <w:rFonts w:ascii="Tahoma" w:hAnsi="Tahoma" w:cs="Tahoma"/>
          <w:b/>
          <w:sz w:val="22"/>
          <w:szCs w:val="28"/>
        </w:rPr>
        <w:tab/>
        <w:t>S</w:t>
      </w:r>
      <w:r w:rsidRPr="00E01693">
        <w:rPr>
          <w:rFonts w:ascii="Tahoma" w:hAnsi="Tahoma" w:cs="Tahoma"/>
          <w:b/>
          <w:sz w:val="22"/>
          <w:szCs w:val="28"/>
        </w:rPr>
        <w:t>amostojno delo tujega učitelja</w:t>
      </w:r>
      <w:r>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1693" w:rsidRPr="006A67BB" w:rsidTr="008C3DD0">
        <w:trPr>
          <w:trHeight w:val="301"/>
          <w:tblCellSpacing w:w="20" w:type="dxa"/>
        </w:trPr>
        <w:tc>
          <w:tcPr>
            <w:tcW w:w="891" w:type="pct"/>
            <w:shd w:val="clear" w:color="auto" w:fill="auto"/>
          </w:tcPr>
          <w:p w:rsidR="00E01693" w:rsidRPr="00734C2D" w:rsidRDefault="00E01693" w:rsidP="00E01693">
            <w:pPr>
              <w:rPr>
                <w:b/>
                <w:bCs/>
                <w:kern w:val="24"/>
                <w:sz w:val="22"/>
                <w:szCs w:val="22"/>
              </w:rPr>
            </w:pPr>
            <w:r w:rsidRPr="00734C2D">
              <w:rPr>
                <w:b/>
                <w:bCs/>
                <w:kern w:val="24"/>
                <w:sz w:val="22"/>
                <w:szCs w:val="22"/>
              </w:rPr>
              <w:t>Individualno delo</w:t>
            </w:r>
          </w:p>
          <w:p w:rsidR="00E01693" w:rsidRDefault="00E01693" w:rsidP="00E01693">
            <w:pPr>
              <w:rPr>
                <w:b/>
                <w:bCs/>
                <w:kern w:val="24"/>
                <w:sz w:val="22"/>
                <w:szCs w:val="22"/>
              </w:rPr>
            </w:pPr>
            <w:r w:rsidRPr="00734C2D">
              <w:rPr>
                <w:b/>
                <w:bCs/>
                <w:kern w:val="24"/>
                <w:sz w:val="22"/>
                <w:szCs w:val="22"/>
              </w:rPr>
              <w:t>z učenci/</w:t>
            </w:r>
            <w:r>
              <w:rPr>
                <w:b/>
                <w:bCs/>
                <w:kern w:val="24"/>
                <w:sz w:val="22"/>
                <w:szCs w:val="22"/>
              </w:rPr>
              <w:t>dijaki</w:t>
            </w:r>
          </w:p>
          <w:p w:rsidR="00E01693" w:rsidRPr="006A67BB" w:rsidRDefault="00E01693" w:rsidP="007A36BA">
            <w:pPr>
              <w:rPr>
                <w:b/>
              </w:rPr>
            </w:pPr>
            <w:r>
              <w:rPr>
                <w:bCs/>
                <w:color w:val="000000"/>
                <w:kern w:val="24"/>
                <w:sz w:val="18"/>
                <w:szCs w:val="22"/>
              </w:rPr>
              <w:t>(</w:t>
            </w:r>
            <w:r w:rsidR="007A36BA">
              <w:rPr>
                <w:bCs/>
                <w:color w:val="000000"/>
                <w:kern w:val="24"/>
                <w:sz w:val="18"/>
                <w:szCs w:val="22"/>
              </w:rPr>
              <w:t>celoletno in v celotnem obsegu izvedeno od TU</w:t>
            </w:r>
            <w:r w:rsidR="00006048">
              <w:rPr>
                <w:bCs/>
                <w:color w:val="000000"/>
                <w:kern w:val="24"/>
                <w:sz w:val="18"/>
                <w:szCs w:val="22"/>
              </w:rPr>
              <w:t>**</w:t>
            </w:r>
            <w:r w:rsidR="007A36BA">
              <w:rPr>
                <w:bCs/>
                <w:color w:val="000000"/>
                <w:kern w:val="24"/>
                <w:sz w:val="18"/>
                <w:szCs w:val="22"/>
              </w:rPr>
              <w:t>; za učence</w:t>
            </w:r>
            <w:r w:rsidR="00006048">
              <w:rPr>
                <w:bCs/>
                <w:color w:val="000000"/>
                <w:kern w:val="24"/>
                <w:sz w:val="18"/>
                <w:szCs w:val="22"/>
              </w:rPr>
              <w:t>/</w:t>
            </w:r>
            <w:r w:rsidR="007A36BA">
              <w:rPr>
                <w:bCs/>
                <w:color w:val="000000"/>
                <w:kern w:val="24"/>
                <w:sz w:val="18"/>
                <w:szCs w:val="22"/>
              </w:rPr>
              <w:t xml:space="preserve"> dijake obvezno ali prostovoljno</w:t>
            </w:r>
            <w:r w:rsidRPr="00E01693">
              <w:rPr>
                <w:bCs/>
                <w:color w:val="000000"/>
                <w:kern w:val="24"/>
                <w:sz w:val="18"/>
                <w:szCs w:val="22"/>
              </w:rPr>
              <w:t>)</w:t>
            </w:r>
          </w:p>
        </w:tc>
        <w:tc>
          <w:tcPr>
            <w:tcW w:w="4068" w:type="pct"/>
            <w:shd w:val="clear" w:color="auto" w:fill="auto"/>
          </w:tcPr>
          <w:p w:rsidR="00E01693" w:rsidRPr="008C3DD0" w:rsidRDefault="00B71006" w:rsidP="007D15AC">
            <w:pPr>
              <w:jc w:val="both"/>
              <w:rPr>
                <w:sz w:val="22"/>
              </w:rPr>
            </w:pPr>
            <w:r w:rsidRPr="008C3DD0">
              <w:rPr>
                <w:sz w:val="22"/>
              </w:rPr>
              <w:t>/</w:t>
            </w:r>
          </w:p>
        </w:tc>
      </w:tr>
      <w:tr w:rsidR="00E01693" w:rsidRPr="006A67BB" w:rsidTr="008C3DD0">
        <w:trPr>
          <w:trHeight w:val="301"/>
          <w:tblCellSpacing w:w="20" w:type="dxa"/>
        </w:trPr>
        <w:tc>
          <w:tcPr>
            <w:tcW w:w="891" w:type="pct"/>
            <w:shd w:val="clear" w:color="auto" w:fill="auto"/>
          </w:tcPr>
          <w:p w:rsidR="00E01693" w:rsidRDefault="00E01693" w:rsidP="00E01693">
            <w:pPr>
              <w:rPr>
                <w:b/>
                <w:bCs/>
                <w:kern w:val="24"/>
                <w:sz w:val="22"/>
                <w:szCs w:val="22"/>
              </w:rPr>
            </w:pPr>
            <w:r w:rsidRPr="00734C2D">
              <w:rPr>
                <w:b/>
                <w:bCs/>
                <w:kern w:val="24"/>
                <w:sz w:val="22"/>
                <w:szCs w:val="22"/>
              </w:rPr>
              <w:t xml:space="preserve">Interesne dejavnosti </w:t>
            </w:r>
            <w:r>
              <w:rPr>
                <w:b/>
                <w:bCs/>
                <w:kern w:val="24"/>
                <w:sz w:val="22"/>
                <w:szCs w:val="22"/>
              </w:rPr>
              <w:t>oz. obvezne izbirne vsebine</w:t>
            </w:r>
          </w:p>
          <w:p w:rsidR="00E01693" w:rsidRPr="006A67BB" w:rsidRDefault="00E01693" w:rsidP="00006048">
            <w:pPr>
              <w:rPr>
                <w:b/>
              </w:rPr>
            </w:pPr>
            <w:r w:rsidRPr="00E01693">
              <w:rPr>
                <w:bCs/>
                <w:color w:val="000000"/>
                <w:kern w:val="24"/>
                <w:sz w:val="18"/>
                <w:szCs w:val="22"/>
              </w:rPr>
              <w:t>(</w:t>
            </w:r>
            <w:r>
              <w:rPr>
                <w:bCs/>
                <w:color w:val="000000"/>
                <w:kern w:val="24"/>
                <w:sz w:val="18"/>
                <w:szCs w:val="22"/>
              </w:rPr>
              <w:t>za učence/dijake izbirne, a</w:t>
            </w:r>
            <w:r w:rsidR="00006048">
              <w:rPr>
                <w:bCs/>
                <w:color w:val="000000"/>
                <w:kern w:val="24"/>
                <w:sz w:val="18"/>
                <w:szCs w:val="22"/>
              </w:rPr>
              <w:t xml:space="preserve"> del</w:t>
            </w:r>
            <w:r>
              <w:rPr>
                <w:bCs/>
                <w:color w:val="000000"/>
                <w:kern w:val="24"/>
                <w:sz w:val="18"/>
                <w:szCs w:val="22"/>
              </w:rPr>
              <w:t xml:space="preserve"> obveznega </w:t>
            </w:r>
            <w:r w:rsidR="00006048">
              <w:rPr>
                <w:bCs/>
                <w:color w:val="000000"/>
                <w:kern w:val="24"/>
                <w:sz w:val="18"/>
                <w:szCs w:val="22"/>
              </w:rPr>
              <w:t>predmetnika</w:t>
            </w:r>
            <w:r w:rsidRPr="00E01693">
              <w:rPr>
                <w:bCs/>
                <w:color w:val="000000"/>
                <w:kern w:val="24"/>
                <w:sz w:val="18"/>
                <w:szCs w:val="22"/>
              </w:rPr>
              <w:t>)</w:t>
            </w:r>
          </w:p>
        </w:tc>
        <w:tc>
          <w:tcPr>
            <w:tcW w:w="4068" w:type="pct"/>
            <w:shd w:val="clear" w:color="auto" w:fill="auto"/>
          </w:tcPr>
          <w:p w:rsidR="00E01693" w:rsidRPr="008C3DD0" w:rsidRDefault="00D31865" w:rsidP="00B71006">
            <w:pPr>
              <w:jc w:val="both"/>
              <w:rPr>
                <w:sz w:val="22"/>
              </w:rPr>
            </w:pPr>
            <w:r w:rsidRPr="008C3DD0">
              <w:rPr>
                <w:sz w:val="22"/>
              </w:rPr>
              <w:t>/</w:t>
            </w:r>
          </w:p>
        </w:tc>
      </w:tr>
      <w:tr w:rsidR="00E01693" w:rsidRPr="006A67BB" w:rsidTr="008C3DD0">
        <w:trPr>
          <w:trHeight w:val="301"/>
          <w:tblCellSpacing w:w="20" w:type="dxa"/>
        </w:trPr>
        <w:tc>
          <w:tcPr>
            <w:tcW w:w="891" w:type="pct"/>
            <w:shd w:val="clear" w:color="auto" w:fill="auto"/>
          </w:tcPr>
          <w:p w:rsidR="00E01693" w:rsidRDefault="00E01693" w:rsidP="007D15AC">
            <w:pPr>
              <w:jc w:val="both"/>
              <w:rPr>
                <w:b/>
                <w:bCs/>
                <w:color w:val="000000"/>
                <w:kern w:val="24"/>
                <w:sz w:val="22"/>
                <w:szCs w:val="22"/>
              </w:rPr>
            </w:pPr>
            <w:r w:rsidRPr="00734C2D">
              <w:rPr>
                <w:b/>
                <w:bCs/>
                <w:color w:val="000000"/>
                <w:kern w:val="24"/>
                <w:sz w:val="22"/>
                <w:szCs w:val="22"/>
              </w:rPr>
              <w:t>Obšolske dejavnosti</w:t>
            </w:r>
          </w:p>
          <w:p w:rsidR="00E01693" w:rsidRPr="00E01693" w:rsidRDefault="00E01693" w:rsidP="00006048">
            <w:r w:rsidRPr="00E01693">
              <w:rPr>
                <w:bCs/>
                <w:color w:val="000000"/>
                <w:kern w:val="24"/>
                <w:sz w:val="18"/>
                <w:szCs w:val="22"/>
              </w:rPr>
              <w:t>(</w:t>
            </w:r>
            <w:r w:rsidR="007A36BA">
              <w:rPr>
                <w:bCs/>
                <w:color w:val="000000"/>
                <w:kern w:val="24"/>
                <w:sz w:val="18"/>
                <w:szCs w:val="22"/>
              </w:rPr>
              <w:t xml:space="preserve">izvedene </w:t>
            </w:r>
            <w:r w:rsidRPr="00E01693">
              <w:rPr>
                <w:bCs/>
                <w:color w:val="000000"/>
                <w:kern w:val="24"/>
                <w:sz w:val="18"/>
                <w:szCs w:val="22"/>
              </w:rPr>
              <w:t>ob pouku</w:t>
            </w:r>
            <w:r w:rsidR="00006048">
              <w:rPr>
                <w:bCs/>
                <w:color w:val="000000"/>
                <w:kern w:val="24"/>
                <w:sz w:val="18"/>
                <w:szCs w:val="22"/>
              </w:rPr>
              <w:t xml:space="preserve"> oz. zunaj obsega obveznega pouka ter </w:t>
            </w:r>
            <w:r w:rsidR="007A36BA">
              <w:rPr>
                <w:bCs/>
                <w:color w:val="000000"/>
                <w:kern w:val="24"/>
                <w:sz w:val="18"/>
                <w:szCs w:val="22"/>
              </w:rPr>
              <w:t xml:space="preserve"> za učence/dijake</w:t>
            </w:r>
            <w:r w:rsidRPr="00E01693">
              <w:rPr>
                <w:bCs/>
                <w:color w:val="000000"/>
                <w:kern w:val="24"/>
                <w:sz w:val="18"/>
                <w:szCs w:val="22"/>
              </w:rPr>
              <w:t xml:space="preserve"> prostovoljne)</w:t>
            </w:r>
          </w:p>
        </w:tc>
        <w:tc>
          <w:tcPr>
            <w:tcW w:w="4068" w:type="pct"/>
            <w:shd w:val="clear" w:color="auto" w:fill="auto"/>
          </w:tcPr>
          <w:p w:rsidR="00E01693" w:rsidRPr="008C3DD0" w:rsidRDefault="00722C79" w:rsidP="007D15AC">
            <w:pPr>
              <w:jc w:val="both"/>
              <w:rPr>
                <w:sz w:val="22"/>
              </w:rPr>
            </w:pPr>
            <w:r w:rsidRPr="008C3DD0">
              <w:rPr>
                <w:sz w:val="22"/>
              </w:rPr>
              <w:t>Francoski g</w:t>
            </w:r>
            <w:r w:rsidR="00D31865" w:rsidRPr="008C3DD0">
              <w:rPr>
                <w:sz w:val="22"/>
              </w:rPr>
              <w:t>ledališki krožek s prvinami slam poezije (program v pripravi).</w:t>
            </w:r>
            <w:r w:rsidRPr="008C3DD0">
              <w:rPr>
                <w:sz w:val="22"/>
              </w:rPr>
              <w:t xml:space="preserve"> Predvidena so 3 srečanja ob sobotah: prvo srečanje: 21. 1. 2012.</w:t>
            </w:r>
          </w:p>
        </w:tc>
      </w:tr>
    </w:tbl>
    <w:p w:rsidR="00E01693" w:rsidRPr="00BB0BC8" w:rsidRDefault="00E01693" w:rsidP="00E01693">
      <w:pPr>
        <w:ind w:left="360"/>
        <w:jc w:val="both"/>
        <w:rPr>
          <w:b/>
          <w:sz w:val="22"/>
          <w:szCs w:val="16"/>
        </w:rPr>
      </w:pPr>
    </w:p>
    <w:p w:rsidR="00006048"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Tuji učitelj predstavi </w:t>
      </w:r>
      <w:r w:rsidR="00E01693" w:rsidRPr="007A36BA">
        <w:rPr>
          <w:i/>
          <w:color w:val="000000"/>
          <w:sz w:val="18"/>
        </w:rPr>
        <w:t>glavne učne cilje</w:t>
      </w:r>
      <w:r w:rsidRPr="007A36BA">
        <w:rPr>
          <w:i/>
          <w:color w:val="000000"/>
          <w:sz w:val="18"/>
        </w:rPr>
        <w:t>, vsebine</w:t>
      </w:r>
      <w:r w:rsidR="00E01693" w:rsidRPr="007A36BA">
        <w:rPr>
          <w:i/>
          <w:color w:val="000000"/>
          <w:sz w:val="18"/>
        </w:rPr>
        <w:t xml:space="preserve"> in/oz. pričakovane rezultate, pristope in metode poučevanja ter dejavnosti učencev/dijakov</w:t>
      </w:r>
      <w:r w:rsidRPr="007A36BA">
        <w:rPr>
          <w:i/>
          <w:color w:val="000000"/>
          <w:sz w:val="18"/>
        </w:rPr>
        <w:t xml:space="preserve"> po posameznih kategorijah</w:t>
      </w:r>
      <w:r w:rsidR="00E01693" w:rsidRPr="007A36BA">
        <w:rPr>
          <w:i/>
          <w:color w:val="000000"/>
          <w:sz w:val="18"/>
        </w:rPr>
        <w:t>.</w:t>
      </w:r>
      <w:r>
        <w:rPr>
          <w:i/>
          <w:color w:val="000000"/>
          <w:sz w:val="18"/>
        </w:rPr>
        <w:t xml:space="preserve"> Tudi ta del načrta mora biti  napisan v slovenščini (naloga KTJ).</w:t>
      </w:r>
      <w:r w:rsidR="006E0692">
        <w:rPr>
          <w:i/>
          <w:color w:val="000000"/>
          <w:sz w:val="18"/>
        </w:rPr>
        <w:t xml:space="preserve"> -  </w:t>
      </w:r>
      <w:r w:rsidR="00006048">
        <w:rPr>
          <w:i/>
          <w:color w:val="000000"/>
          <w:sz w:val="18"/>
        </w:rPr>
        <w:t>**</w:t>
      </w:r>
      <w:r w:rsidR="006E0692">
        <w:rPr>
          <w:i/>
          <w:color w:val="000000"/>
          <w:sz w:val="18"/>
        </w:rPr>
        <w:t>Pazljivo r</w:t>
      </w:r>
      <w:r w:rsidR="00006048">
        <w:rPr>
          <w:i/>
          <w:color w:val="000000"/>
          <w:sz w:val="18"/>
        </w:rPr>
        <w:t>azlikujte samostojno individualno delo</w:t>
      </w:r>
      <w:r w:rsidR="001964C6">
        <w:rPr>
          <w:i/>
          <w:color w:val="000000"/>
          <w:sz w:val="18"/>
        </w:rPr>
        <w:t xml:space="preserve"> </w:t>
      </w:r>
      <w:r w:rsidR="006E0692">
        <w:rPr>
          <w:i/>
          <w:color w:val="000000"/>
          <w:sz w:val="18"/>
        </w:rPr>
        <w:t xml:space="preserve">TU </w:t>
      </w:r>
      <w:r w:rsidR="00006048">
        <w:rPr>
          <w:i/>
          <w:color w:val="000000"/>
          <w:sz w:val="18"/>
        </w:rPr>
        <w:t xml:space="preserve"> z učenci/dijaki od paralelnega in/oz. diferenciranega ITP. Samostojno individualno delo z učenci/dijak je </w:t>
      </w:r>
      <w:r w:rsidR="006E0692">
        <w:rPr>
          <w:i/>
          <w:color w:val="000000"/>
          <w:sz w:val="18"/>
        </w:rPr>
        <w:t xml:space="preserve">praviloma celoletno </w:t>
      </w:r>
      <w:r w:rsidR="00006048">
        <w:rPr>
          <w:i/>
          <w:color w:val="000000"/>
          <w:sz w:val="18"/>
        </w:rPr>
        <w:t xml:space="preserve">delo s posameznim učencem/dijakom ali z manjšo skupino(3-5)  z visoko stopnjo individualizacije, </w:t>
      </w:r>
      <w:r w:rsidR="006E0692">
        <w:rPr>
          <w:i/>
          <w:color w:val="000000"/>
          <w:sz w:val="18"/>
        </w:rPr>
        <w:t>za katere(ga) pouk šola organizira ločeno</w:t>
      </w:r>
      <w:r w:rsidR="00006048">
        <w:rPr>
          <w:i/>
          <w:color w:val="000000"/>
          <w:sz w:val="18"/>
        </w:rPr>
        <w:t xml:space="preserve"> </w:t>
      </w:r>
      <w:r w:rsidR="006E0692">
        <w:rPr>
          <w:i/>
          <w:color w:val="000000"/>
          <w:sz w:val="18"/>
        </w:rPr>
        <w:t>zaradi specifične učne potrebe/situacije in ga TU v celoti načrtuje in  izvedbe sam. Lahko gre za obvezni (oz. obvezni izbirni) del kurikula, lahko pa je dodatna ali dopolnila učna dejavnost. To je lahko delo z učencem/dijakom s specifično učno potrebo zaradi predznanja, ki odstopa od pričakovanega standarda, npr z. migrantom, ki se nekega jezika sploh še ni učil in mora nadomestiti primanjklja</w:t>
      </w:r>
      <w:r w:rsidR="001964C6">
        <w:rPr>
          <w:i/>
          <w:color w:val="000000"/>
          <w:sz w:val="18"/>
        </w:rPr>
        <w:t>j</w:t>
      </w:r>
      <w:r w:rsidR="006E0692">
        <w:rPr>
          <w:i/>
          <w:color w:val="000000"/>
          <w:sz w:val="18"/>
        </w:rPr>
        <w:t>, ali pa je v državi ciljnega jezika bival dlje časa in jezik obvlada visoko nad povprečjem; to je lahko tudi delo z nadarjenimi učenci/dijak, ki si</w:t>
      </w:r>
      <w:r w:rsidR="001964C6">
        <w:rPr>
          <w:i/>
          <w:color w:val="000000"/>
          <w:sz w:val="18"/>
        </w:rPr>
        <w:t xml:space="preserve"> </w:t>
      </w:r>
      <w:r w:rsidR="006E0692">
        <w:rPr>
          <w:i/>
          <w:color w:val="000000"/>
          <w:sz w:val="18"/>
        </w:rPr>
        <w:t xml:space="preserve">želijo dodatnega pouka: mentorstvo raziskovalnih nalog, diskusijske skupine … </w:t>
      </w:r>
    </w:p>
    <w:p w:rsidR="00E01693" w:rsidRDefault="00E01693" w:rsidP="00E01693">
      <w:pPr>
        <w:jc w:val="right"/>
        <w:rPr>
          <w:sz w:val="16"/>
          <w:szCs w:val="16"/>
        </w:rPr>
      </w:pPr>
    </w:p>
    <w:p w:rsidR="00E2469E" w:rsidRDefault="00E2469E" w:rsidP="002E019A">
      <w:pPr>
        <w:rPr>
          <w:rFonts w:ascii="Tahoma" w:hAnsi="Tahoma" w:cs="Tahoma"/>
          <w:b/>
          <w:sz w:val="22"/>
          <w:szCs w:val="28"/>
        </w:rPr>
      </w:pPr>
    </w:p>
    <w:p w:rsidR="007A36BA" w:rsidRDefault="002E019A" w:rsidP="002E019A">
      <w:pPr>
        <w:rPr>
          <w:rFonts w:ascii="Tahoma" w:hAnsi="Tahoma" w:cs="Tahoma"/>
          <w:b/>
          <w:sz w:val="22"/>
          <w:szCs w:val="28"/>
        </w:rPr>
      </w:pPr>
      <w:r>
        <w:rPr>
          <w:rFonts w:ascii="Tahoma" w:hAnsi="Tahoma" w:cs="Tahoma"/>
          <w:b/>
          <w:sz w:val="22"/>
          <w:szCs w:val="28"/>
        </w:rPr>
        <w:t>1.4</w:t>
      </w:r>
      <w:r>
        <w:rPr>
          <w:rFonts w:ascii="Tahoma" w:hAnsi="Tahoma" w:cs="Tahoma"/>
          <w:b/>
          <w:sz w:val="22"/>
          <w:szCs w:val="28"/>
        </w:rPr>
        <w:tab/>
        <w:t xml:space="preserve">Sodelovanje šole in tujega učitelja z drugimi šolami </w:t>
      </w:r>
    </w:p>
    <w:p w:rsidR="002E019A"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2E019A" w:rsidRPr="006A67BB" w:rsidTr="008C3DD0">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S šolami v okviru projekta</w:t>
            </w:r>
          </w:p>
        </w:tc>
        <w:tc>
          <w:tcPr>
            <w:tcW w:w="4021" w:type="pct"/>
            <w:shd w:val="clear" w:color="auto" w:fill="auto"/>
          </w:tcPr>
          <w:p w:rsidR="002E019A" w:rsidRPr="008C3DD0" w:rsidRDefault="00ED4558" w:rsidP="007D15AC">
            <w:pPr>
              <w:jc w:val="both"/>
              <w:rPr>
                <w:sz w:val="22"/>
              </w:rPr>
            </w:pPr>
            <w:r w:rsidRPr="008C3DD0">
              <w:rPr>
                <w:sz w:val="22"/>
              </w:rPr>
              <w:t>/</w:t>
            </w:r>
          </w:p>
        </w:tc>
      </w:tr>
      <w:tr w:rsidR="002E019A" w:rsidRPr="006A67BB" w:rsidTr="008C3DD0">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 xml:space="preserve">S šolami zunaj projekta </w:t>
            </w:r>
          </w:p>
        </w:tc>
        <w:tc>
          <w:tcPr>
            <w:tcW w:w="4021" w:type="pct"/>
            <w:shd w:val="clear" w:color="auto" w:fill="auto"/>
          </w:tcPr>
          <w:p w:rsidR="002E019A" w:rsidRPr="008C3DD0" w:rsidRDefault="00ED4558" w:rsidP="00ED4558">
            <w:pPr>
              <w:jc w:val="both"/>
              <w:rPr>
                <w:sz w:val="22"/>
              </w:rPr>
            </w:pPr>
            <w:r w:rsidRPr="008C3DD0">
              <w:rPr>
                <w:sz w:val="22"/>
              </w:rPr>
              <w:t>Srednja tehniška šola Kranj (Comenius)</w:t>
            </w:r>
          </w:p>
        </w:tc>
      </w:tr>
    </w:tbl>
    <w:p w:rsidR="00E2469E" w:rsidRDefault="00E2469E" w:rsidP="00E2469E">
      <w:pPr>
        <w:pStyle w:val="Odstavekseznama"/>
        <w:ind w:left="0"/>
        <w:outlineLvl w:val="0"/>
        <w:rPr>
          <w:sz w:val="16"/>
          <w:szCs w:val="16"/>
        </w:rPr>
      </w:pPr>
    </w:p>
    <w:p w:rsidR="00BD2853" w:rsidRPr="007A36BA" w:rsidRDefault="00BD2853" w:rsidP="00E2469E">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Predstavitev cilje, vsebine ter oblike sodelovanja šole in TU z drugimi šolami. Posebej utemeljite vlogo TU.</w:t>
      </w:r>
    </w:p>
    <w:p w:rsidR="002E019A" w:rsidRDefault="002E019A" w:rsidP="002E019A">
      <w:pPr>
        <w:rPr>
          <w:sz w:val="16"/>
          <w:szCs w:val="16"/>
        </w:rPr>
      </w:pPr>
    </w:p>
    <w:p w:rsidR="00BD2853" w:rsidRDefault="00BD2853" w:rsidP="002E019A">
      <w:pPr>
        <w:rPr>
          <w:sz w:val="16"/>
          <w:szCs w:val="16"/>
        </w:rPr>
      </w:pPr>
    </w:p>
    <w:p w:rsidR="0030285E" w:rsidRDefault="0030285E"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8C3DD0" w:rsidRDefault="008C3DD0" w:rsidP="002E019A">
      <w:pPr>
        <w:rPr>
          <w:sz w:val="16"/>
          <w:szCs w:val="16"/>
        </w:rPr>
      </w:pPr>
    </w:p>
    <w:p w:rsidR="00BB0BC8" w:rsidRPr="00735B0D" w:rsidRDefault="00BB0BC8" w:rsidP="00BB0BC8">
      <w:pPr>
        <w:numPr>
          <w:ilvl w:val="0"/>
          <w:numId w:val="30"/>
        </w:numPr>
        <w:rPr>
          <w:rFonts w:ascii="Tahoma" w:hAnsi="Tahoma" w:cs="Tahoma"/>
          <w:b/>
          <w:sz w:val="22"/>
          <w:szCs w:val="22"/>
        </w:rPr>
      </w:pPr>
      <w:r w:rsidRPr="00735B0D">
        <w:rPr>
          <w:rFonts w:ascii="Tahoma" w:hAnsi="Tahoma" w:cs="Tahoma"/>
          <w:b/>
          <w:szCs w:val="22"/>
        </w:rPr>
        <w:lastRenderedPageBreak/>
        <w:t xml:space="preserve">    </w:t>
      </w:r>
      <w:r w:rsidR="00751657" w:rsidRPr="00735B0D">
        <w:rPr>
          <w:rFonts w:ascii="Tahoma" w:hAnsi="Tahoma" w:cs="Tahoma"/>
          <w:b/>
          <w:szCs w:val="22"/>
        </w:rPr>
        <w:t xml:space="preserve"> </w:t>
      </w:r>
      <w:r w:rsidR="00735B0D" w:rsidRPr="00735B0D">
        <w:rPr>
          <w:rFonts w:ascii="Tahoma" w:hAnsi="Tahoma" w:cs="Tahoma"/>
          <w:b/>
          <w:szCs w:val="22"/>
        </w:rPr>
        <w:t>OBSEG DELA</w:t>
      </w:r>
      <w:r w:rsidRPr="00735B0D">
        <w:rPr>
          <w:rFonts w:ascii="Tahoma" w:hAnsi="Tahoma" w:cs="Tahoma"/>
          <w:b/>
          <w:szCs w:val="22"/>
        </w:rPr>
        <w:t xml:space="preserve"> </w:t>
      </w:r>
    </w:p>
    <w:p w:rsidR="00735B0D" w:rsidRDefault="00735B0D" w:rsidP="00735B0D">
      <w:pPr>
        <w:pStyle w:val="Odstavekseznama"/>
        <w:rPr>
          <w:b/>
          <w:sz w:val="22"/>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t xml:space="preserve">Učna obveznost tujega učitelja </w:t>
      </w:r>
      <w:r w:rsidR="007A36BA">
        <w:rPr>
          <w:rFonts w:ascii="Tahoma" w:hAnsi="Tahoma" w:cs="Tahoma"/>
          <w:b/>
          <w:sz w:val="22"/>
          <w:szCs w:val="22"/>
        </w:rPr>
        <w:t>v urah pouka</w:t>
      </w:r>
    </w:p>
    <w:p w:rsidR="00D25C45" w:rsidRDefault="00D25C45" w:rsidP="00D25C45">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D25C45" w:rsidRPr="00734C2D" w:rsidTr="008C3DD0">
        <w:trPr>
          <w:trHeight w:val="272"/>
          <w:tblCellSpacing w:w="20" w:type="dxa"/>
        </w:trPr>
        <w:tc>
          <w:tcPr>
            <w:tcW w:w="2529" w:type="pct"/>
            <w:gridSpan w:val="3"/>
            <w:shd w:val="clear" w:color="auto" w:fill="auto"/>
            <w:hideMark/>
          </w:tcPr>
          <w:p w:rsidR="00D25C45" w:rsidRPr="00734C2D" w:rsidRDefault="00D25C45" w:rsidP="004F6768">
            <w:pPr>
              <w:rPr>
                <w:b/>
                <w:bCs/>
                <w:color w:val="000000"/>
                <w:kern w:val="24"/>
                <w:sz w:val="22"/>
                <w:szCs w:val="22"/>
              </w:rPr>
            </w:pPr>
            <w:r>
              <w:rPr>
                <w:b/>
                <w:bCs/>
                <w:color w:val="000000"/>
                <w:kern w:val="24"/>
                <w:sz w:val="22"/>
                <w:szCs w:val="22"/>
              </w:rPr>
              <w:t>U</w:t>
            </w:r>
            <w:r w:rsidRPr="00734C2D">
              <w:rPr>
                <w:b/>
                <w:bCs/>
                <w:color w:val="000000"/>
                <w:kern w:val="24"/>
                <w:sz w:val="22"/>
                <w:szCs w:val="22"/>
              </w:rPr>
              <w:t>čna obveznost na matični/partnerski šoli:</w:t>
            </w:r>
            <w:r w:rsidR="00ED4558">
              <w:rPr>
                <w:b/>
                <w:bCs/>
                <w:color w:val="000000"/>
                <w:kern w:val="24"/>
                <w:sz w:val="22"/>
                <w:szCs w:val="22"/>
              </w:rPr>
              <w:t xml:space="preserve"> 0</w:t>
            </w:r>
          </w:p>
        </w:tc>
        <w:tc>
          <w:tcPr>
            <w:tcW w:w="2471" w:type="pct"/>
            <w:gridSpan w:val="3"/>
            <w:vMerge w:val="restart"/>
            <w:shd w:val="clear" w:color="auto" w:fill="auto"/>
            <w:vAlign w:val="center"/>
          </w:tcPr>
          <w:p w:rsidR="00D25C45" w:rsidRPr="00734C2D" w:rsidRDefault="00D25C45" w:rsidP="004F6768">
            <w:pPr>
              <w:rPr>
                <w:b/>
                <w:bCs/>
                <w:color w:val="000000"/>
                <w:kern w:val="24"/>
                <w:sz w:val="22"/>
                <w:szCs w:val="22"/>
              </w:rPr>
            </w:pPr>
            <w:r w:rsidRPr="00734C2D">
              <w:rPr>
                <w:b/>
                <w:bCs/>
                <w:color w:val="000000"/>
                <w:kern w:val="24"/>
                <w:sz w:val="22"/>
                <w:szCs w:val="22"/>
              </w:rPr>
              <w:t xml:space="preserve">Skupaj učnih ur </w:t>
            </w:r>
            <w:r>
              <w:rPr>
                <w:b/>
                <w:bCs/>
                <w:color w:val="000000"/>
                <w:kern w:val="24"/>
                <w:sz w:val="22"/>
                <w:szCs w:val="22"/>
              </w:rPr>
              <w:t>v mesecu</w:t>
            </w:r>
            <w:r w:rsidRPr="00734C2D">
              <w:rPr>
                <w:b/>
                <w:bCs/>
                <w:color w:val="000000"/>
                <w:kern w:val="24"/>
                <w:sz w:val="22"/>
                <w:szCs w:val="22"/>
              </w:rPr>
              <w:t>:</w:t>
            </w:r>
            <w:r w:rsidR="00ED4558">
              <w:rPr>
                <w:b/>
                <w:bCs/>
                <w:color w:val="000000"/>
                <w:kern w:val="24"/>
                <w:sz w:val="22"/>
                <w:szCs w:val="22"/>
              </w:rPr>
              <w:t xml:space="preserve"> 24</w:t>
            </w:r>
          </w:p>
        </w:tc>
      </w:tr>
      <w:tr w:rsidR="00D25C45" w:rsidRPr="00734C2D" w:rsidTr="008C3DD0">
        <w:trPr>
          <w:trHeight w:val="262"/>
          <w:tblCellSpacing w:w="20" w:type="dxa"/>
        </w:trPr>
        <w:tc>
          <w:tcPr>
            <w:tcW w:w="2529" w:type="pct"/>
            <w:gridSpan w:val="3"/>
            <w:shd w:val="clear" w:color="auto" w:fill="auto"/>
            <w:hideMark/>
          </w:tcPr>
          <w:p w:rsidR="00D25C45" w:rsidRPr="00734C2D" w:rsidRDefault="00D25C45" w:rsidP="004F6768">
            <w:pPr>
              <w:jc w:val="both"/>
              <w:rPr>
                <w:b/>
                <w:bCs/>
                <w:color w:val="000000"/>
                <w:kern w:val="24"/>
                <w:sz w:val="22"/>
                <w:szCs w:val="22"/>
              </w:rPr>
            </w:pPr>
            <w:r>
              <w:rPr>
                <w:b/>
                <w:bCs/>
                <w:color w:val="000000"/>
                <w:kern w:val="24"/>
                <w:sz w:val="22"/>
                <w:szCs w:val="22"/>
              </w:rPr>
              <w:t>U</w:t>
            </w:r>
            <w:r w:rsidRPr="00734C2D">
              <w:rPr>
                <w:b/>
                <w:bCs/>
                <w:color w:val="000000"/>
                <w:kern w:val="24"/>
                <w:sz w:val="22"/>
                <w:szCs w:val="22"/>
              </w:rPr>
              <w:t>čna obveznost na partnerski/matični šoli:</w:t>
            </w:r>
            <w:r w:rsidR="00ED4558">
              <w:rPr>
                <w:b/>
                <w:bCs/>
                <w:color w:val="000000"/>
                <w:kern w:val="24"/>
                <w:sz w:val="22"/>
                <w:szCs w:val="22"/>
              </w:rPr>
              <w:t xml:space="preserve"> 6 na teden</w:t>
            </w:r>
          </w:p>
        </w:tc>
        <w:tc>
          <w:tcPr>
            <w:tcW w:w="2471" w:type="pct"/>
            <w:gridSpan w:val="3"/>
            <w:vMerge/>
            <w:shd w:val="clear" w:color="auto" w:fill="auto"/>
            <w:vAlign w:val="center"/>
          </w:tcPr>
          <w:p w:rsidR="00D25C45" w:rsidRPr="00734C2D" w:rsidRDefault="00D25C45" w:rsidP="004F6768">
            <w:pPr>
              <w:jc w:val="center"/>
              <w:rPr>
                <w:b/>
                <w:bCs/>
                <w:color w:val="000000"/>
                <w:kern w:val="24"/>
                <w:sz w:val="22"/>
                <w:szCs w:val="22"/>
              </w:rPr>
            </w:pPr>
          </w:p>
        </w:tc>
      </w:tr>
      <w:tr w:rsidR="00D25C45" w:rsidRPr="00734C2D" w:rsidTr="008C3DD0">
        <w:trPr>
          <w:trHeight w:val="220"/>
          <w:tblCellSpacing w:w="20" w:type="dxa"/>
        </w:trPr>
        <w:tc>
          <w:tcPr>
            <w:tcW w:w="2529" w:type="pct"/>
            <w:gridSpan w:val="3"/>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TIMSKO POUČEVANJE</w:t>
            </w:r>
            <w:r>
              <w:rPr>
                <w:b/>
                <w:kern w:val="24"/>
                <w:sz w:val="22"/>
                <w:szCs w:val="22"/>
              </w:rPr>
              <w:t xml:space="preserve"> (TP)</w:t>
            </w:r>
          </w:p>
        </w:tc>
        <w:tc>
          <w:tcPr>
            <w:tcW w:w="2471" w:type="pct"/>
            <w:gridSpan w:val="3"/>
            <w:shd w:val="clear" w:color="auto" w:fill="auto"/>
            <w:vAlign w:val="center"/>
            <w:hideMark/>
          </w:tcPr>
          <w:p w:rsidR="00D25C45" w:rsidRPr="00734C2D" w:rsidRDefault="00D25C45" w:rsidP="004F6768">
            <w:pPr>
              <w:jc w:val="center"/>
              <w:rPr>
                <w:b/>
                <w:bCs/>
                <w:color w:val="000000"/>
                <w:kern w:val="24"/>
                <w:sz w:val="22"/>
                <w:szCs w:val="22"/>
              </w:rPr>
            </w:pPr>
            <w:r w:rsidRPr="00734C2D">
              <w:rPr>
                <w:b/>
                <w:bCs/>
                <w:color w:val="000000"/>
                <w:kern w:val="24"/>
                <w:sz w:val="22"/>
                <w:szCs w:val="22"/>
              </w:rPr>
              <w:t>SAMOSTOJNO POUČEVANJE</w:t>
            </w:r>
            <w:r>
              <w:rPr>
                <w:b/>
                <w:bCs/>
                <w:color w:val="000000"/>
                <w:kern w:val="24"/>
                <w:sz w:val="22"/>
                <w:szCs w:val="22"/>
              </w:rPr>
              <w:t xml:space="preserve"> (SP)</w:t>
            </w:r>
          </w:p>
        </w:tc>
      </w:tr>
      <w:tr w:rsidR="00D25C45" w:rsidRPr="00734C2D" w:rsidTr="008C3DD0">
        <w:trPr>
          <w:trHeight w:val="272"/>
          <w:tblCellSpacing w:w="20" w:type="dxa"/>
        </w:trPr>
        <w:tc>
          <w:tcPr>
            <w:tcW w:w="2529" w:type="pct"/>
            <w:gridSpan w:val="3"/>
            <w:shd w:val="clear" w:color="auto" w:fill="auto"/>
            <w:hideMark/>
          </w:tcPr>
          <w:p w:rsidR="00D25C45" w:rsidRPr="00734C2D" w:rsidRDefault="00D25C45" w:rsidP="004F6768">
            <w:pPr>
              <w:rPr>
                <w:b/>
                <w:kern w:val="24"/>
                <w:sz w:val="22"/>
                <w:szCs w:val="22"/>
              </w:rPr>
            </w:pPr>
            <w:r w:rsidRPr="00734C2D">
              <w:rPr>
                <w:b/>
                <w:kern w:val="24"/>
                <w:sz w:val="22"/>
                <w:szCs w:val="22"/>
              </w:rPr>
              <w:t>S</w:t>
            </w:r>
            <w:r w:rsidRPr="00734C2D">
              <w:rPr>
                <w:b/>
                <w:bCs/>
                <w:color w:val="000000"/>
                <w:kern w:val="24"/>
                <w:sz w:val="22"/>
                <w:szCs w:val="22"/>
              </w:rPr>
              <w:t>kupno število ur:</w:t>
            </w:r>
            <w:r w:rsidR="00ED4558">
              <w:rPr>
                <w:b/>
                <w:bCs/>
                <w:color w:val="000000"/>
                <w:kern w:val="24"/>
                <w:sz w:val="22"/>
                <w:szCs w:val="22"/>
              </w:rPr>
              <w:t xml:space="preserve"> 24</w:t>
            </w:r>
          </w:p>
        </w:tc>
        <w:tc>
          <w:tcPr>
            <w:tcW w:w="2471" w:type="pct"/>
            <w:gridSpan w:val="3"/>
            <w:shd w:val="clear" w:color="auto" w:fill="auto"/>
            <w:hideMark/>
          </w:tcPr>
          <w:p w:rsidR="00D25C45" w:rsidRPr="00734C2D" w:rsidRDefault="00D25C45" w:rsidP="004F6768">
            <w:pPr>
              <w:rPr>
                <w:b/>
                <w:bCs/>
                <w:color w:val="000000"/>
                <w:kern w:val="24"/>
                <w:sz w:val="22"/>
                <w:szCs w:val="22"/>
              </w:rPr>
            </w:pPr>
            <w:r w:rsidRPr="00734C2D">
              <w:rPr>
                <w:b/>
                <w:bCs/>
                <w:color w:val="000000"/>
                <w:kern w:val="24"/>
                <w:sz w:val="22"/>
                <w:szCs w:val="22"/>
              </w:rPr>
              <w:t>Skupno število ur:</w:t>
            </w:r>
            <w:r w:rsidR="00ED4558">
              <w:rPr>
                <w:b/>
                <w:bCs/>
                <w:color w:val="000000"/>
                <w:kern w:val="24"/>
                <w:sz w:val="22"/>
                <w:szCs w:val="22"/>
              </w:rPr>
              <w:t xml:space="preserve"> /</w:t>
            </w:r>
          </w:p>
        </w:tc>
      </w:tr>
      <w:tr w:rsidR="00D25C45" w:rsidRPr="00734C2D" w:rsidTr="008C3DD0">
        <w:trPr>
          <w:trHeight w:val="300"/>
          <w:tblCellSpacing w:w="20" w:type="dxa"/>
        </w:trPr>
        <w:tc>
          <w:tcPr>
            <w:tcW w:w="1667" w:type="pct"/>
            <w:gridSpan w:val="2"/>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(ITP)</w:t>
            </w:r>
          </w:p>
        </w:tc>
        <w:tc>
          <w:tcPr>
            <w:tcW w:w="862" w:type="pct"/>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(GTP)</w:t>
            </w:r>
          </w:p>
        </w:tc>
        <w:tc>
          <w:tcPr>
            <w:tcW w:w="791" w:type="pct"/>
            <w:shd w:val="clear" w:color="auto" w:fill="auto"/>
            <w:vAlign w:val="center"/>
            <w:hideMark/>
          </w:tcPr>
          <w:p w:rsidR="00D25C45" w:rsidRPr="00734C2D" w:rsidRDefault="00D25C45" w:rsidP="00F01607">
            <w:pPr>
              <w:jc w:val="center"/>
              <w:rPr>
                <w:b/>
                <w:bCs/>
                <w:kern w:val="24"/>
                <w:sz w:val="22"/>
                <w:szCs w:val="22"/>
              </w:rPr>
            </w:pPr>
            <w:r w:rsidRPr="00734C2D">
              <w:rPr>
                <w:b/>
                <w:bCs/>
                <w:kern w:val="24"/>
                <w:sz w:val="22"/>
                <w:szCs w:val="22"/>
              </w:rPr>
              <w:t>Individualno delo</w:t>
            </w:r>
          </w:p>
          <w:p w:rsidR="00D25C45" w:rsidRPr="00734C2D" w:rsidRDefault="00D25C45" w:rsidP="00F01607">
            <w:pPr>
              <w:jc w:val="center"/>
              <w:rPr>
                <w:b/>
                <w:bCs/>
                <w:kern w:val="24"/>
                <w:sz w:val="22"/>
                <w:szCs w:val="22"/>
              </w:rPr>
            </w:pPr>
            <w:r w:rsidRPr="00734C2D">
              <w:rPr>
                <w:b/>
                <w:bCs/>
                <w:kern w:val="24"/>
                <w:sz w:val="22"/>
                <w:szCs w:val="22"/>
              </w:rPr>
              <w:t>z učenci/</w:t>
            </w:r>
            <w:r>
              <w:rPr>
                <w:b/>
                <w:bCs/>
                <w:kern w:val="24"/>
                <w:sz w:val="22"/>
                <w:szCs w:val="22"/>
              </w:rPr>
              <w:t>dijaki</w:t>
            </w:r>
          </w:p>
        </w:tc>
        <w:tc>
          <w:tcPr>
            <w:tcW w:w="840" w:type="pct"/>
            <w:shd w:val="clear" w:color="auto" w:fill="auto"/>
            <w:vAlign w:val="center"/>
          </w:tcPr>
          <w:p w:rsidR="00D25C45" w:rsidRPr="00734C2D" w:rsidRDefault="00D25C45" w:rsidP="00F01607">
            <w:pPr>
              <w:jc w:val="center"/>
              <w:rPr>
                <w:b/>
                <w:bCs/>
                <w:kern w:val="24"/>
                <w:sz w:val="22"/>
                <w:szCs w:val="22"/>
              </w:rPr>
            </w:pPr>
            <w:r w:rsidRPr="00734C2D">
              <w:rPr>
                <w:b/>
                <w:bCs/>
                <w:kern w:val="24"/>
                <w:sz w:val="22"/>
                <w:szCs w:val="22"/>
              </w:rPr>
              <w:t xml:space="preserve">Interesne dejavnosti </w:t>
            </w:r>
            <w:r w:rsidR="00BB0BC8">
              <w:rPr>
                <w:b/>
                <w:bCs/>
                <w:kern w:val="24"/>
                <w:sz w:val="22"/>
                <w:szCs w:val="22"/>
              </w:rPr>
              <w:t>oz. OIV</w:t>
            </w:r>
          </w:p>
        </w:tc>
        <w:tc>
          <w:tcPr>
            <w:tcW w:w="840" w:type="pct"/>
            <w:shd w:val="clear" w:color="auto" w:fill="auto"/>
            <w:vAlign w:val="center"/>
          </w:tcPr>
          <w:p w:rsidR="00D25C45" w:rsidRPr="00734C2D" w:rsidRDefault="00D25C45" w:rsidP="00F01607">
            <w:pPr>
              <w:jc w:val="center"/>
              <w:rPr>
                <w:b/>
                <w:bCs/>
                <w:color w:val="000000"/>
                <w:kern w:val="24"/>
                <w:sz w:val="22"/>
                <w:szCs w:val="22"/>
              </w:rPr>
            </w:pPr>
            <w:r w:rsidRPr="00734C2D">
              <w:rPr>
                <w:b/>
                <w:bCs/>
                <w:color w:val="000000"/>
                <w:kern w:val="24"/>
                <w:sz w:val="22"/>
                <w:szCs w:val="22"/>
              </w:rPr>
              <w:t>Obšolske dejavnosti</w:t>
            </w:r>
          </w:p>
        </w:tc>
      </w:tr>
      <w:tr w:rsidR="00D25C45" w:rsidRPr="00734C2D" w:rsidTr="008C3DD0">
        <w:trPr>
          <w:trHeight w:val="227"/>
          <w:tblCellSpacing w:w="20" w:type="dxa"/>
        </w:trPr>
        <w:tc>
          <w:tcPr>
            <w:tcW w:w="843" w:type="pct"/>
            <w:shd w:val="clear" w:color="auto" w:fill="auto"/>
            <w:hideMark/>
          </w:tcPr>
          <w:p w:rsidR="00D25C45" w:rsidRPr="00734C2D" w:rsidRDefault="00D25C45" w:rsidP="000C502D">
            <w:pPr>
              <w:jc w:val="center"/>
              <w:rPr>
                <w:b/>
                <w:kern w:val="24"/>
                <w:sz w:val="22"/>
                <w:szCs w:val="22"/>
              </w:rPr>
            </w:pPr>
            <w:r w:rsidRPr="00734C2D">
              <w:rPr>
                <w:b/>
                <w:kern w:val="24"/>
                <w:sz w:val="22"/>
                <w:szCs w:val="22"/>
              </w:rPr>
              <w:t>V jedrnih timih</w:t>
            </w:r>
          </w:p>
        </w:tc>
        <w:tc>
          <w:tcPr>
            <w:tcW w:w="824" w:type="pct"/>
            <w:shd w:val="clear" w:color="auto" w:fill="auto"/>
          </w:tcPr>
          <w:p w:rsidR="00D25C45" w:rsidRPr="00734C2D" w:rsidRDefault="00D25C45" w:rsidP="000C502D">
            <w:pPr>
              <w:jc w:val="center"/>
              <w:rPr>
                <w:b/>
                <w:kern w:val="24"/>
                <w:sz w:val="22"/>
                <w:szCs w:val="22"/>
              </w:rPr>
            </w:pPr>
            <w:r w:rsidRPr="00734C2D">
              <w:rPr>
                <w:b/>
                <w:kern w:val="24"/>
                <w:sz w:val="22"/>
                <w:szCs w:val="22"/>
              </w:rPr>
              <w:t>V dodatnih timih</w:t>
            </w:r>
          </w:p>
        </w:tc>
        <w:tc>
          <w:tcPr>
            <w:tcW w:w="862"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w:t>
            </w:r>
            <w:r w:rsidR="00D31865">
              <w:rPr>
                <w:b/>
                <w:kern w:val="24"/>
                <w:sz w:val="22"/>
                <w:szCs w:val="22"/>
              </w:rPr>
              <w:t>(1)</w:t>
            </w:r>
          </w:p>
        </w:tc>
        <w:tc>
          <w:tcPr>
            <w:tcW w:w="791" w:type="pct"/>
            <w:vMerge w:val="restart"/>
            <w:shd w:val="clear" w:color="auto" w:fill="auto"/>
            <w:vAlign w:val="center"/>
            <w:hideMark/>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w:t>
            </w:r>
          </w:p>
        </w:tc>
      </w:tr>
      <w:tr w:rsidR="00D25C45" w:rsidRPr="00734C2D" w:rsidTr="008C3DD0">
        <w:trPr>
          <w:trHeight w:val="269"/>
          <w:tblCellSpacing w:w="20" w:type="dxa"/>
        </w:trPr>
        <w:tc>
          <w:tcPr>
            <w:tcW w:w="843" w:type="pct"/>
            <w:shd w:val="clear" w:color="auto" w:fill="auto"/>
            <w:hideMark/>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24</w:t>
            </w:r>
          </w:p>
        </w:tc>
        <w:tc>
          <w:tcPr>
            <w:tcW w:w="824" w:type="pct"/>
            <w:shd w:val="clear" w:color="auto" w:fill="auto"/>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ED4558">
              <w:rPr>
                <w:b/>
                <w:kern w:val="24"/>
                <w:sz w:val="22"/>
                <w:szCs w:val="22"/>
              </w:rPr>
              <w:t xml:space="preserve"> /</w:t>
            </w:r>
          </w:p>
        </w:tc>
        <w:tc>
          <w:tcPr>
            <w:tcW w:w="862" w:type="pct"/>
            <w:vMerge/>
          </w:tcPr>
          <w:p w:rsidR="00D25C45" w:rsidRPr="00734C2D" w:rsidRDefault="00D25C45" w:rsidP="004F6768">
            <w:pPr>
              <w:jc w:val="center"/>
              <w:rPr>
                <w:b/>
                <w:kern w:val="24"/>
                <w:sz w:val="22"/>
                <w:szCs w:val="22"/>
              </w:rPr>
            </w:pPr>
          </w:p>
        </w:tc>
        <w:tc>
          <w:tcPr>
            <w:tcW w:w="791" w:type="pct"/>
            <w:vMerge/>
            <w:vAlign w:val="center"/>
            <w:hideMark/>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r>
    </w:tbl>
    <w:p w:rsidR="00D25C45" w:rsidRPr="00CA2E95" w:rsidRDefault="00D25C45" w:rsidP="00D25C45">
      <w:pPr>
        <w:ind w:left="705"/>
        <w:jc w:val="both"/>
        <w:rPr>
          <w:b/>
          <w:sz w:val="16"/>
          <w:szCs w:val="16"/>
        </w:rPr>
      </w:pPr>
    </w:p>
    <w:p w:rsidR="00D25C45" w:rsidRPr="00D25C45"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D25C45">
        <w:rPr>
          <w:b/>
          <w:smallCaps/>
          <w:color w:val="000000"/>
          <w:sz w:val="22"/>
          <w:szCs w:val="22"/>
        </w:rPr>
        <w:t>Opombe in pojasnila</w:t>
      </w:r>
      <w:r w:rsidRPr="00D25C45">
        <w:rPr>
          <w:color w:val="000000"/>
          <w:sz w:val="22"/>
          <w:szCs w:val="22"/>
        </w:rPr>
        <w:t>:</w:t>
      </w:r>
      <w:r w:rsidR="00D31865">
        <w:rPr>
          <w:color w:val="000000"/>
          <w:sz w:val="22"/>
          <w:szCs w:val="22"/>
        </w:rPr>
        <w:t xml:space="preserve"> Gostujoče ure se ne sme seštevati z urami opravljenih v jedrnem timu, ker se prof. glasbe, Mirjana Gvozdenac, pridruži najinim uram.</w:t>
      </w:r>
    </w:p>
    <w:p w:rsidR="003226BE" w:rsidRDefault="003226BE" w:rsidP="00D25C45">
      <w:pPr>
        <w:jc w:val="both"/>
        <w:rPr>
          <w:b/>
          <w:sz w:val="22"/>
          <w:szCs w:val="22"/>
        </w:rPr>
      </w:pPr>
    </w:p>
    <w:p w:rsidR="00D25C45" w:rsidRPr="00E01693" w:rsidRDefault="00E01693" w:rsidP="00D25C45">
      <w:pPr>
        <w:numPr>
          <w:ilvl w:val="1"/>
          <w:numId w:val="30"/>
        </w:numPr>
        <w:jc w:val="both"/>
        <w:rPr>
          <w:rFonts w:ascii="Tahoma" w:hAnsi="Tahoma" w:cs="Tahoma"/>
          <w:b/>
          <w:sz w:val="20"/>
          <w:szCs w:val="22"/>
        </w:rPr>
      </w:pPr>
      <w:r w:rsidRPr="00E01693">
        <w:rPr>
          <w:rFonts w:ascii="Tahoma" w:hAnsi="Tahoma" w:cs="Tahoma"/>
          <w:b/>
          <w:sz w:val="22"/>
          <w:szCs w:val="22"/>
        </w:rPr>
        <w:t xml:space="preserve">Součitelji tujega učitelja </w:t>
      </w:r>
    </w:p>
    <w:p w:rsidR="00D25C45" w:rsidRPr="00BB0BC8" w:rsidRDefault="00D25C45" w:rsidP="00D25C45">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24"/>
        <w:gridCol w:w="1220"/>
        <w:gridCol w:w="1308"/>
        <w:gridCol w:w="2353"/>
        <w:gridCol w:w="1198"/>
        <w:gridCol w:w="1320"/>
        <w:gridCol w:w="2460"/>
        <w:gridCol w:w="1247"/>
        <w:gridCol w:w="1345"/>
      </w:tblGrid>
      <w:tr w:rsidR="00D25C45" w:rsidRPr="00734C2D" w:rsidTr="008C3DD0">
        <w:trPr>
          <w:trHeight w:val="300"/>
          <w:tblCellSpacing w:w="20" w:type="dxa"/>
        </w:trPr>
        <w:tc>
          <w:tcPr>
            <w:tcW w:w="3277" w:type="pct"/>
            <w:gridSpan w:val="6"/>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timsko poučevanje</w:t>
            </w:r>
          </w:p>
        </w:tc>
        <w:tc>
          <w:tcPr>
            <w:tcW w:w="1683" w:type="pct"/>
            <w:gridSpan w:val="3"/>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timsko poučevanje</w:t>
            </w:r>
          </w:p>
        </w:tc>
      </w:tr>
      <w:tr w:rsidR="00D25C45" w:rsidRPr="00734C2D" w:rsidTr="008C3DD0">
        <w:trPr>
          <w:trHeight w:val="227"/>
          <w:tblCellSpacing w:w="20" w:type="dxa"/>
        </w:trPr>
        <w:tc>
          <w:tcPr>
            <w:tcW w:w="1649" w:type="pct"/>
            <w:gridSpan w:val="3"/>
            <w:shd w:val="clear" w:color="auto" w:fill="auto"/>
            <w:hideMark/>
          </w:tcPr>
          <w:p w:rsidR="00D25C45" w:rsidRPr="00734C2D" w:rsidRDefault="00D25C45" w:rsidP="004F6768">
            <w:pPr>
              <w:jc w:val="center"/>
              <w:rPr>
                <w:b/>
                <w:kern w:val="24"/>
                <w:sz w:val="22"/>
                <w:szCs w:val="22"/>
              </w:rPr>
            </w:pPr>
            <w:r w:rsidRPr="00734C2D">
              <w:rPr>
                <w:b/>
                <w:kern w:val="24"/>
                <w:sz w:val="22"/>
                <w:szCs w:val="22"/>
              </w:rPr>
              <w:t>V JEDRNIH timih</w:t>
            </w:r>
            <w:r>
              <w:rPr>
                <w:b/>
                <w:kern w:val="24"/>
                <w:sz w:val="22"/>
                <w:szCs w:val="22"/>
              </w:rPr>
              <w:t xml:space="preserve"> </w:t>
            </w:r>
            <w:r w:rsidRPr="0042428B">
              <w:rPr>
                <w:kern w:val="24"/>
                <w:sz w:val="18"/>
                <w:szCs w:val="18"/>
              </w:rPr>
              <w:t>(</w:t>
            </w:r>
            <w:r w:rsidRPr="00BD2853">
              <w:rPr>
                <w:i/>
                <w:kern w:val="24"/>
                <w:sz w:val="18"/>
                <w:szCs w:val="18"/>
              </w:rPr>
              <w:t>praviloma ciljni jezik</w:t>
            </w:r>
            <w:r w:rsidRPr="0042428B">
              <w:rPr>
                <w:kern w:val="24"/>
                <w:sz w:val="18"/>
                <w:szCs w:val="18"/>
              </w:rPr>
              <w:t>)</w:t>
            </w:r>
          </w:p>
        </w:tc>
        <w:tc>
          <w:tcPr>
            <w:tcW w:w="1614" w:type="pct"/>
            <w:gridSpan w:val="3"/>
            <w:shd w:val="clear" w:color="auto" w:fill="auto"/>
          </w:tcPr>
          <w:p w:rsidR="00D25C45" w:rsidRPr="00734C2D" w:rsidRDefault="00D25C45" w:rsidP="004F6768">
            <w:pPr>
              <w:jc w:val="center"/>
              <w:rPr>
                <w:b/>
                <w:kern w:val="24"/>
                <w:sz w:val="22"/>
                <w:szCs w:val="22"/>
              </w:rPr>
            </w:pPr>
            <w:r w:rsidRPr="00734C2D">
              <w:rPr>
                <w:b/>
                <w:kern w:val="24"/>
                <w:sz w:val="22"/>
                <w:szCs w:val="22"/>
              </w:rPr>
              <w:t>V DODATNIH timih</w:t>
            </w:r>
            <w:r>
              <w:rPr>
                <w:b/>
                <w:kern w:val="24"/>
                <w:sz w:val="22"/>
                <w:szCs w:val="22"/>
              </w:rPr>
              <w:t xml:space="preserve"> </w:t>
            </w:r>
            <w:r w:rsidRPr="0042428B">
              <w:rPr>
                <w:kern w:val="24"/>
                <w:sz w:val="18"/>
                <w:szCs w:val="18"/>
              </w:rPr>
              <w:t>(</w:t>
            </w:r>
            <w:r w:rsidRPr="00BD2853">
              <w:rPr>
                <w:i/>
                <w:kern w:val="24"/>
                <w:sz w:val="18"/>
                <w:szCs w:val="18"/>
              </w:rPr>
              <w:t>t.i. medpredmetna povezava</w:t>
            </w:r>
            <w:r w:rsidRPr="0042428B">
              <w:rPr>
                <w:kern w:val="24"/>
                <w:sz w:val="18"/>
                <w:szCs w:val="18"/>
              </w:rPr>
              <w:t>)</w:t>
            </w:r>
          </w:p>
        </w:tc>
        <w:tc>
          <w:tcPr>
            <w:tcW w:w="1683" w:type="pct"/>
            <w:gridSpan w:val="3"/>
            <w:vMerge w:val="restart"/>
            <w:shd w:val="clear" w:color="auto" w:fill="auto"/>
            <w:vAlign w:val="center"/>
          </w:tcPr>
          <w:p w:rsidR="00D25C45" w:rsidRPr="00734C2D" w:rsidRDefault="00D25C45" w:rsidP="004F6768">
            <w:pPr>
              <w:rPr>
                <w:b/>
                <w:kern w:val="24"/>
                <w:sz w:val="22"/>
                <w:szCs w:val="22"/>
              </w:rPr>
            </w:pPr>
            <w:r>
              <w:rPr>
                <w:b/>
                <w:kern w:val="24"/>
                <w:sz w:val="22"/>
                <w:szCs w:val="22"/>
              </w:rPr>
              <w:t>Skupno število</w:t>
            </w:r>
            <w:r w:rsidRPr="00734C2D">
              <w:rPr>
                <w:b/>
                <w:kern w:val="24"/>
                <w:sz w:val="22"/>
                <w:szCs w:val="22"/>
              </w:rPr>
              <w:t xml:space="preserve"> ur:</w:t>
            </w:r>
            <w:r w:rsidR="00ED4558">
              <w:rPr>
                <w:b/>
                <w:kern w:val="24"/>
                <w:sz w:val="22"/>
                <w:szCs w:val="22"/>
              </w:rPr>
              <w:t xml:space="preserve"> /</w:t>
            </w:r>
          </w:p>
        </w:tc>
      </w:tr>
      <w:tr w:rsidR="00D25C45" w:rsidRPr="00734C2D" w:rsidTr="008C3DD0">
        <w:trPr>
          <w:trHeight w:val="269"/>
          <w:tblCellSpacing w:w="20" w:type="dxa"/>
        </w:trPr>
        <w:tc>
          <w:tcPr>
            <w:tcW w:w="1649" w:type="pct"/>
            <w:gridSpan w:val="3"/>
            <w:shd w:val="clear" w:color="auto" w:fill="auto"/>
            <w:hideMark/>
          </w:tcPr>
          <w:p w:rsidR="00D25C45" w:rsidRPr="00734C2D" w:rsidRDefault="00D25C45" w:rsidP="004F6768">
            <w:pPr>
              <w:jc w:val="both"/>
              <w:rPr>
                <w:b/>
                <w:kern w:val="24"/>
                <w:sz w:val="22"/>
                <w:szCs w:val="22"/>
              </w:rPr>
            </w:pPr>
            <w:r>
              <w:rPr>
                <w:b/>
                <w:kern w:val="24"/>
                <w:sz w:val="22"/>
                <w:szCs w:val="22"/>
              </w:rPr>
              <w:t>Skupno število</w:t>
            </w:r>
            <w:r w:rsidRPr="00734C2D">
              <w:rPr>
                <w:b/>
                <w:kern w:val="24"/>
                <w:sz w:val="22"/>
                <w:szCs w:val="22"/>
              </w:rPr>
              <w:t xml:space="preserve"> ur:</w:t>
            </w:r>
            <w:r w:rsidR="00ED4558">
              <w:rPr>
                <w:b/>
                <w:kern w:val="24"/>
                <w:sz w:val="22"/>
                <w:szCs w:val="22"/>
              </w:rPr>
              <w:t xml:space="preserve"> 24</w:t>
            </w:r>
          </w:p>
        </w:tc>
        <w:tc>
          <w:tcPr>
            <w:tcW w:w="1614" w:type="pct"/>
            <w:gridSpan w:val="3"/>
            <w:shd w:val="clear" w:color="auto" w:fill="auto"/>
          </w:tcPr>
          <w:p w:rsidR="00D25C45" w:rsidRPr="00734C2D" w:rsidRDefault="00D25C45" w:rsidP="004F6768">
            <w:pPr>
              <w:jc w:val="both"/>
              <w:rPr>
                <w:b/>
                <w:kern w:val="24"/>
                <w:sz w:val="22"/>
                <w:szCs w:val="22"/>
              </w:rPr>
            </w:pPr>
            <w:r>
              <w:rPr>
                <w:b/>
                <w:kern w:val="24"/>
                <w:sz w:val="22"/>
                <w:szCs w:val="22"/>
              </w:rPr>
              <w:t>Skupno š</w:t>
            </w:r>
            <w:r w:rsidRPr="00734C2D">
              <w:rPr>
                <w:b/>
                <w:kern w:val="24"/>
                <w:sz w:val="22"/>
                <w:szCs w:val="22"/>
              </w:rPr>
              <w:t>t</w:t>
            </w:r>
            <w:r>
              <w:rPr>
                <w:b/>
                <w:kern w:val="24"/>
                <w:sz w:val="22"/>
                <w:szCs w:val="22"/>
              </w:rPr>
              <w:t>evilo</w:t>
            </w:r>
            <w:r w:rsidRPr="00734C2D">
              <w:rPr>
                <w:b/>
                <w:kern w:val="24"/>
                <w:sz w:val="22"/>
                <w:szCs w:val="22"/>
              </w:rPr>
              <w:t xml:space="preserve"> ur:</w:t>
            </w:r>
            <w:r w:rsidR="00B71006">
              <w:rPr>
                <w:b/>
                <w:kern w:val="24"/>
                <w:sz w:val="22"/>
                <w:szCs w:val="22"/>
              </w:rPr>
              <w:t xml:space="preserve"> /</w:t>
            </w:r>
          </w:p>
        </w:tc>
        <w:tc>
          <w:tcPr>
            <w:tcW w:w="1683" w:type="pct"/>
            <w:gridSpan w:val="3"/>
            <w:vMerge/>
            <w:shd w:val="clear" w:color="auto" w:fill="auto"/>
          </w:tcPr>
          <w:p w:rsidR="00D25C45" w:rsidRPr="00734C2D" w:rsidRDefault="00D25C45" w:rsidP="004F6768">
            <w:pPr>
              <w:jc w:val="center"/>
              <w:rPr>
                <w:b/>
                <w:kern w:val="24"/>
                <w:sz w:val="22"/>
                <w:szCs w:val="22"/>
              </w:rPr>
            </w:pPr>
          </w:p>
        </w:tc>
      </w:tr>
      <w:tr w:rsidR="00D25C45" w:rsidRPr="00734C2D" w:rsidTr="008C3DD0">
        <w:trPr>
          <w:trHeight w:val="269"/>
          <w:tblCellSpacing w:w="20" w:type="dxa"/>
        </w:trPr>
        <w:tc>
          <w:tcPr>
            <w:tcW w:w="810" w:type="pct"/>
            <w:shd w:val="clear" w:color="auto" w:fill="auto"/>
            <w:hideMark/>
          </w:tcPr>
          <w:p w:rsidR="00D25C45" w:rsidRPr="00734C2D" w:rsidRDefault="00D25C45" w:rsidP="004F6768">
            <w:pPr>
              <w:jc w:val="center"/>
              <w:rPr>
                <w:b/>
                <w:kern w:val="24"/>
                <w:sz w:val="22"/>
                <w:szCs w:val="22"/>
              </w:rPr>
            </w:pPr>
            <w:r>
              <w:rPr>
                <w:b/>
                <w:kern w:val="24"/>
                <w:sz w:val="22"/>
                <w:szCs w:val="22"/>
              </w:rPr>
              <w:t>Součitelj(i)</w:t>
            </w:r>
          </w:p>
        </w:tc>
        <w:tc>
          <w:tcPr>
            <w:tcW w:w="405"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07"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793" w:type="pct"/>
            <w:shd w:val="clear" w:color="auto" w:fill="auto"/>
          </w:tcPr>
          <w:p w:rsidR="00D25C45" w:rsidRPr="00734C2D" w:rsidRDefault="00D25C45" w:rsidP="004F6768">
            <w:pPr>
              <w:jc w:val="center"/>
              <w:rPr>
                <w:b/>
                <w:kern w:val="24"/>
                <w:sz w:val="22"/>
                <w:szCs w:val="22"/>
              </w:rPr>
            </w:pPr>
            <w:r>
              <w:rPr>
                <w:b/>
                <w:kern w:val="24"/>
                <w:sz w:val="22"/>
                <w:szCs w:val="22"/>
              </w:rPr>
              <w:t>Součitelji</w:t>
            </w:r>
          </w:p>
        </w:tc>
        <w:tc>
          <w:tcPr>
            <w:tcW w:w="397"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397"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829" w:type="pct"/>
            <w:shd w:val="clear" w:color="auto" w:fill="auto"/>
          </w:tcPr>
          <w:p w:rsidR="00D25C45" w:rsidRPr="00734C2D" w:rsidRDefault="00D25C45" w:rsidP="004F6768">
            <w:pPr>
              <w:jc w:val="center"/>
              <w:rPr>
                <w:b/>
                <w:kern w:val="24"/>
                <w:sz w:val="22"/>
                <w:szCs w:val="22"/>
              </w:rPr>
            </w:pPr>
            <w:r>
              <w:rPr>
                <w:b/>
                <w:kern w:val="24"/>
                <w:sz w:val="22"/>
                <w:szCs w:val="22"/>
              </w:rPr>
              <w:t>Gostitelji</w:t>
            </w:r>
          </w:p>
        </w:tc>
        <w:tc>
          <w:tcPr>
            <w:tcW w:w="414"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14"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r>
      <w:tr w:rsidR="00D25C45" w:rsidRPr="00734C2D" w:rsidTr="008C3DD0">
        <w:trPr>
          <w:trHeight w:val="269"/>
          <w:tblCellSpacing w:w="20" w:type="dxa"/>
        </w:trPr>
        <w:tc>
          <w:tcPr>
            <w:tcW w:w="810" w:type="pct"/>
            <w:shd w:val="clear" w:color="auto" w:fill="auto"/>
            <w:hideMark/>
          </w:tcPr>
          <w:p w:rsidR="00D25C45" w:rsidRPr="00734C2D" w:rsidRDefault="00ED4558" w:rsidP="004F6768">
            <w:pPr>
              <w:jc w:val="both"/>
              <w:rPr>
                <w:b/>
                <w:kern w:val="24"/>
                <w:sz w:val="22"/>
                <w:szCs w:val="22"/>
              </w:rPr>
            </w:pPr>
            <w:r>
              <w:rPr>
                <w:b/>
                <w:kern w:val="24"/>
                <w:sz w:val="22"/>
                <w:szCs w:val="22"/>
              </w:rPr>
              <w:t>Darja Premrl</w:t>
            </w:r>
          </w:p>
        </w:tc>
        <w:tc>
          <w:tcPr>
            <w:tcW w:w="405" w:type="pct"/>
            <w:shd w:val="clear" w:color="auto" w:fill="auto"/>
          </w:tcPr>
          <w:p w:rsidR="00D25C45" w:rsidRPr="00734C2D" w:rsidRDefault="00ED4558" w:rsidP="004F6768">
            <w:pPr>
              <w:jc w:val="both"/>
              <w:rPr>
                <w:b/>
                <w:kern w:val="24"/>
                <w:sz w:val="22"/>
                <w:szCs w:val="22"/>
              </w:rPr>
            </w:pPr>
            <w:r>
              <w:rPr>
                <w:b/>
                <w:kern w:val="24"/>
                <w:sz w:val="22"/>
                <w:szCs w:val="22"/>
              </w:rPr>
              <w:t>fra</w:t>
            </w:r>
          </w:p>
        </w:tc>
        <w:tc>
          <w:tcPr>
            <w:tcW w:w="407" w:type="pct"/>
            <w:shd w:val="clear" w:color="auto" w:fill="auto"/>
          </w:tcPr>
          <w:p w:rsidR="00D25C45" w:rsidRPr="00734C2D" w:rsidRDefault="00ED4558" w:rsidP="004F6768">
            <w:pPr>
              <w:jc w:val="both"/>
              <w:rPr>
                <w:b/>
                <w:kern w:val="24"/>
                <w:sz w:val="22"/>
                <w:szCs w:val="22"/>
              </w:rPr>
            </w:pPr>
            <w:r>
              <w:rPr>
                <w:b/>
                <w:kern w:val="24"/>
                <w:sz w:val="22"/>
                <w:szCs w:val="22"/>
              </w:rPr>
              <w:t>24</w:t>
            </w:r>
          </w:p>
        </w:tc>
        <w:tc>
          <w:tcPr>
            <w:tcW w:w="793"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397"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397"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829" w:type="pct"/>
            <w:shd w:val="clear" w:color="auto" w:fill="auto"/>
          </w:tcPr>
          <w:p w:rsidR="00D25C45" w:rsidRPr="00734C2D" w:rsidRDefault="00D31865" w:rsidP="004F6768">
            <w:pPr>
              <w:jc w:val="center"/>
              <w:rPr>
                <w:b/>
                <w:kern w:val="24"/>
                <w:sz w:val="22"/>
                <w:szCs w:val="22"/>
              </w:rPr>
            </w:pPr>
            <w:r>
              <w:rPr>
                <w:b/>
                <w:kern w:val="24"/>
                <w:sz w:val="22"/>
                <w:szCs w:val="22"/>
              </w:rPr>
              <w:t>Mirjana Gvozdenac</w:t>
            </w:r>
          </w:p>
        </w:tc>
        <w:tc>
          <w:tcPr>
            <w:tcW w:w="414" w:type="pct"/>
            <w:shd w:val="clear" w:color="auto" w:fill="auto"/>
          </w:tcPr>
          <w:p w:rsidR="00D25C45" w:rsidRPr="00734C2D" w:rsidRDefault="00D31865" w:rsidP="004F6768">
            <w:pPr>
              <w:jc w:val="center"/>
              <w:rPr>
                <w:b/>
                <w:kern w:val="24"/>
                <w:sz w:val="22"/>
                <w:szCs w:val="22"/>
              </w:rPr>
            </w:pPr>
            <w:r>
              <w:rPr>
                <w:b/>
                <w:kern w:val="24"/>
                <w:sz w:val="22"/>
                <w:szCs w:val="22"/>
              </w:rPr>
              <w:t>gla</w:t>
            </w:r>
          </w:p>
        </w:tc>
        <w:tc>
          <w:tcPr>
            <w:tcW w:w="414" w:type="pct"/>
            <w:shd w:val="clear" w:color="auto" w:fill="auto"/>
          </w:tcPr>
          <w:p w:rsidR="00D25C45" w:rsidRPr="00734C2D" w:rsidRDefault="00D31865" w:rsidP="004F6768">
            <w:pPr>
              <w:jc w:val="center"/>
              <w:rPr>
                <w:b/>
                <w:kern w:val="24"/>
                <w:sz w:val="22"/>
                <w:szCs w:val="22"/>
              </w:rPr>
            </w:pPr>
            <w:r>
              <w:rPr>
                <w:b/>
                <w:kern w:val="24"/>
                <w:sz w:val="22"/>
                <w:szCs w:val="22"/>
              </w:rPr>
              <w:t>(1)</w:t>
            </w:r>
          </w:p>
        </w:tc>
      </w:tr>
      <w:tr w:rsidR="00D25C45" w:rsidRPr="00734C2D" w:rsidTr="008C3DD0">
        <w:trPr>
          <w:trHeight w:val="269"/>
          <w:tblCellSpacing w:w="20" w:type="dxa"/>
        </w:trPr>
        <w:tc>
          <w:tcPr>
            <w:tcW w:w="810" w:type="pct"/>
            <w:shd w:val="clear" w:color="auto" w:fill="auto"/>
            <w:hideMark/>
          </w:tcPr>
          <w:p w:rsidR="00D25C45" w:rsidRPr="00734C2D" w:rsidRDefault="00ED4558" w:rsidP="004F6768">
            <w:pPr>
              <w:jc w:val="both"/>
              <w:rPr>
                <w:b/>
                <w:kern w:val="24"/>
                <w:sz w:val="22"/>
                <w:szCs w:val="22"/>
              </w:rPr>
            </w:pPr>
            <w:r>
              <w:rPr>
                <w:b/>
                <w:kern w:val="24"/>
                <w:sz w:val="22"/>
                <w:szCs w:val="22"/>
              </w:rPr>
              <w:t>/</w:t>
            </w:r>
          </w:p>
        </w:tc>
        <w:tc>
          <w:tcPr>
            <w:tcW w:w="405"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407"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793"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397"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397" w:type="pct"/>
            <w:shd w:val="clear" w:color="auto" w:fill="auto"/>
          </w:tcPr>
          <w:p w:rsidR="00D25C45" w:rsidRPr="00734C2D" w:rsidRDefault="00ED4558" w:rsidP="004F6768">
            <w:pPr>
              <w:jc w:val="both"/>
              <w:rPr>
                <w:b/>
                <w:kern w:val="24"/>
                <w:sz w:val="22"/>
                <w:szCs w:val="22"/>
              </w:rPr>
            </w:pPr>
            <w:r>
              <w:rPr>
                <w:b/>
                <w:kern w:val="24"/>
                <w:sz w:val="22"/>
                <w:szCs w:val="22"/>
              </w:rPr>
              <w:t>/</w:t>
            </w:r>
          </w:p>
        </w:tc>
        <w:tc>
          <w:tcPr>
            <w:tcW w:w="829" w:type="pct"/>
            <w:shd w:val="clear" w:color="auto" w:fill="auto"/>
          </w:tcPr>
          <w:p w:rsidR="00D25C45" w:rsidRPr="00734C2D" w:rsidRDefault="00ED4558" w:rsidP="004F6768">
            <w:pPr>
              <w:jc w:val="center"/>
              <w:rPr>
                <w:b/>
                <w:kern w:val="24"/>
                <w:sz w:val="22"/>
                <w:szCs w:val="22"/>
              </w:rPr>
            </w:pPr>
            <w:r>
              <w:rPr>
                <w:b/>
                <w:kern w:val="24"/>
                <w:sz w:val="22"/>
                <w:szCs w:val="22"/>
              </w:rPr>
              <w:t>/</w:t>
            </w:r>
          </w:p>
        </w:tc>
        <w:tc>
          <w:tcPr>
            <w:tcW w:w="414" w:type="pct"/>
            <w:shd w:val="clear" w:color="auto" w:fill="auto"/>
          </w:tcPr>
          <w:p w:rsidR="00D25C45" w:rsidRPr="00734C2D" w:rsidRDefault="00ED4558" w:rsidP="004F6768">
            <w:pPr>
              <w:jc w:val="center"/>
              <w:rPr>
                <w:b/>
                <w:kern w:val="24"/>
                <w:sz w:val="22"/>
                <w:szCs w:val="22"/>
              </w:rPr>
            </w:pPr>
            <w:r>
              <w:rPr>
                <w:b/>
                <w:kern w:val="24"/>
                <w:sz w:val="22"/>
                <w:szCs w:val="22"/>
              </w:rPr>
              <w:t>/</w:t>
            </w:r>
          </w:p>
        </w:tc>
        <w:tc>
          <w:tcPr>
            <w:tcW w:w="414" w:type="pct"/>
            <w:shd w:val="clear" w:color="auto" w:fill="auto"/>
          </w:tcPr>
          <w:p w:rsidR="00D25C45" w:rsidRPr="00734C2D" w:rsidRDefault="00ED4558" w:rsidP="004F6768">
            <w:pPr>
              <w:jc w:val="center"/>
              <w:rPr>
                <w:b/>
                <w:kern w:val="24"/>
                <w:sz w:val="22"/>
                <w:szCs w:val="22"/>
              </w:rPr>
            </w:pPr>
            <w:r>
              <w:rPr>
                <w:b/>
                <w:kern w:val="24"/>
                <w:sz w:val="22"/>
                <w:szCs w:val="22"/>
              </w:rPr>
              <w:t>/</w:t>
            </w:r>
          </w:p>
        </w:tc>
      </w:tr>
    </w:tbl>
    <w:p w:rsidR="00D25C45" w:rsidRPr="00CA2E95" w:rsidRDefault="00D25C45" w:rsidP="00D25C45">
      <w:pPr>
        <w:ind w:left="705"/>
        <w:jc w:val="both"/>
        <w:rPr>
          <w:b/>
          <w:sz w:val="16"/>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r w:rsidR="00D31865">
        <w:rPr>
          <w:color w:val="000000"/>
          <w:sz w:val="22"/>
        </w:rPr>
        <w:t xml:space="preserve"> Profesorica glasbe se nama pridruži na najinih urah. V 1. A razredu imava pouk 26. 1. namesto običajnega pouka v sredo (25. 1.) – verjetno bova izvedla več ur, kot običajno, vendar število ur predvidenih za delavnico in nastop še ni znano.</w:t>
      </w:r>
    </w:p>
    <w:p w:rsidR="00D25C45" w:rsidRDefault="00D25C45"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8C3DD0" w:rsidRDefault="008C3DD0" w:rsidP="00D25C45">
      <w:pPr>
        <w:jc w:val="center"/>
        <w:rPr>
          <w:b/>
          <w:sz w:val="22"/>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lastRenderedPageBreak/>
        <w:t xml:space="preserve">Oddelki, v katerih bo učil tuji učitelj </w:t>
      </w:r>
    </w:p>
    <w:p w:rsidR="00D25C45" w:rsidRPr="00CA2E95" w:rsidRDefault="00D25C45" w:rsidP="00D25C45">
      <w:pPr>
        <w:ind w:left="705"/>
        <w:jc w:val="both"/>
        <w:rPr>
          <w:b/>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4500"/>
        <w:gridCol w:w="3461"/>
        <w:gridCol w:w="3473"/>
        <w:gridCol w:w="3441"/>
      </w:tblGrid>
      <w:tr w:rsidR="008C3DD0" w:rsidRPr="006A67BB" w:rsidTr="008C3DD0">
        <w:trPr>
          <w:tblCellSpacing w:w="20" w:type="dxa"/>
        </w:trPr>
        <w:tc>
          <w:tcPr>
            <w:tcW w:w="1464" w:type="pct"/>
            <w:shd w:val="clear" w:color="auto" w:fill="auto"/>
          </w:tcPr>
          <w:p w:rsidR="008C3DD0" w:rsidRPr="006A67BB" w:rsidRDefault="008C3DD0" w:rsidP="004F6768">
            <w:pPr>
              <w:jc w:val="both"/>
              <w:rPr>
                <w:b/>
                <w:sz w:val="22"/>
                <w:szCs w:val="22"/>
              </w:rPr>
            </w:pPr>
            <w:r w:rsidRPr="006A67BB">
              <w:rPr>
                <w:b/>
                <w:sz w:val="22"/>
                <w:szCs w:val="22"/>
              </w:rPr>
              <w:t>Oddelki</w:t>
            </w:r>
            <w:r>
              <w:rPr>
                <w:b/>
                <w:sz w:val="22"/>
                <w:szCs w:val="22"/>
              </w:rPr>
              <w:t>/Skupine</w:t>
            </w:r>
          </w:p>
        </w:tc>
        <w:tc>
          <w:tcPr>
            <w:tcW w:w="1128" w:type="pct"/>
            <w:shd w:val="clear" w:color="auto" w:fill="auto"/>
          </w:tcPr>
          <w:p w:rsidR="008C3DD0" w:rsidRPr="006A67BB" w:rsidRDefault="008C3DD0" w:rsidP="004F6768">
            <w:pPr>
              <w:jc w:val="both"/>
              <w:rPr>
                <w:b/>
              </w:rPr>
            </w:pPr>
            <w:r>
              <w:rPr>
                <w:b/>
              </w:rPr>
              <w:t>1. a</w:t>
            </w:r>
          </w:p>
        </w:tc>
        <w:tc>
          <w:tcPr>
            <w:tcW w:w="1132" w:type="pct"/>
            <w:shd w:val="clear" w:color="auto" w:fill="auto"/>
          </w:tcPr>
          <w:p w:rsidR="008C3DD0" w:rsidRPr="006A67BB" w:rsidRDefault="008C3DD0" w:rsidP="004F6768">
            <w:pPr>
              <w:jc w:val="both"/>
              <w:rPr>
                <w:b/>
              </w:rPr>
            </w:pPr>
            <w:r>
              <w:rPr>
                <w:b/>
              </w:rPr>
              <w:t>3. a</w:t>
            </w:r>
          </w:p>
        </w:tc>
        <w:tc>
          <w:tcPr>
            <w:tcW w:w="1115" w:type="pct"/>
            <w:shd w:val="clear" w:color="auto" w:fill="auto"/>
          </w:tcPr>
          <w:p w:rsidR="008C3DD0" w:rsidRPr="006A67BB" w:rsidRDefault="008C3DD0" w:rsidP="004F6768">
            <w:pPr>
              <w:jc w:val="both"/>
              <w:rPr>
                <w:b/>
              </w:rPr>
            </w:pPr>
            <w:r>
              <w:rPr>
                <w:b/>
              </w:rPr>
              <w:t>FI2+FI3</w:t>
            </w:r>
          </w:p>
        </w:tc>
      </w:tr>
      <w:tr w:rsidR="008C3DD0" w:rsidRPr="006A67BB" w:rsidTr="008C3DD0">
        <w:trPr>
          <w:tblCellSpacing w:w="20" w:type="dxa"/>
        </w:trPr>
        <w:tc>
          <w:tcPr>
            <w:tcW w:w="1464" w:type="pct"/>
            <w:shd w:val="clear" w:color="auto" w:fill="auto"/>
          </w:tcPr>
          <w:p w:rsidR="008C3DD0" w:rsidRPr="006A67BB" w:rsidRDefault="008C3DD0" w:rsidP="004F6768">
            <w:pPr>
              <w:jc w:val="both"/>
              <w:rPr>
                <w:b/>
                <w:sz w:val="22"/>
                <w:szCs w:val="22"/>
              </w:rPr>
            </w:pPr>
            <w:r w:rsidRPr="006A67BB">
              <w:rPr>
                <w:b/>
                <w:sz w:val="22"/>
                <w:szCs w:val="22"/>
              </w:rPr>
              <w:t>Število učencev</w:t>
            </w:r>
          </w:p>
        </w:tc>
        <w:tc>
          <w:tcPr>
            <w:tcW w:w="1128" w:type="pct"/>
            <w:shd w:val="clear" w:color="auto" w:fill="auto"/>
          </w:tcPr>
          <w:p w:rsidR="008C3DD0" w:rsidRPr="006A67BB" w:rsidRDefault="008C3DD0" w:rsidP="004F6768">
            <w:pPr>
              <w:jc w:val="both"/>
              <w:rPr>
                <w:b/>
              </w:rPr>
            </w:pPr>
            <w:r>
              <w:rPr>
                <w:b/>
              </w:rPr>
              <w:t>27</w:t>
            </w:r>
          </w:p>
        </w:tc>
        <w:tc>
          <w:tcPr>
            <w:tcW w:w="1132" w:type="pct"/>
            <w:shd w:val="clear" w:color="auto" w:fill="auto"/>
          </w:tcPr>
          <w:p w:rsidR="008C3DD0" w:rsidRPr="006A67BB" w:rsidRDefault="008C3DD0" w:rsidP="004F6768">
            <w:pPr>
              <w:jc w:val="both"/>
              <w:rPr>
                <w:b/>
              </w:rPr>
            </w:pPr>
            <w:r>
              <w:rPr>
                <w:b/>
              </w:rPr>
              <w:t>20</w:t>
            </w:r>
          </w:p>
        </w:tc>
        <w:tc>
          <w:tcPr>
            <w:tcW w:w="1115" w:type="pct"/>
            <w:shd w:val="clear" w:color="auto" w:fill="auto"/>
          </w:tcPr>
          <w:p w:rsidR="008C3DD0" w:rsidRPr="006A67BB" w:rsidRDefault="008C3DD0" w:rsidP="004F6768">
            <w:pPr>
              <w:jc w:val="both"/>
              <w:rPr>
                <w:b/>
              </w:rPr>
            </w:pPr>
            <w:r>
              <w:rPr>
                <w:b/>
              </w:rPr>
              <w:t>11</w:t>
            </w:r>
          </w:p>
        </w:tc>
      </w:tr>
      <w:tr w:rsidR="008C3DD0" w:rsidRPr="006A67BB" w:rsidTr="008C3DD0">
        <w:trPr>
          <w:tblCellSpacing w:w="20" w:type="dxa"/>
        </w:trPr>
        <w:tc>
          <w:tcPr>
            <w:tcW w:w="1464" w:type="pct"/>
            <w:shd w:val="clear" w:color="auto" w:fill="auto"/>
          </w:tcPr>
          <w:p w:rsidR="008C3DD0" w:rsidRPr="006A67BB" w:rsidRDefault="008C3DD0" w:rsidP="004F6768">
            <w:pPr>
              <w:jc w:val="both"/>
              <w:rPr>
                <w:b/>
                <w:sz w:val="22"/>
                <w:szCs w:val="22"/>
              </w:rPr>
            </w:pPr>
            <w:r>
              <w:rPr>
                <w:b/>
                <w:sz w:val="22"/>
                <w:szCs w:val="22"/>
              </w:rPr>
              <w:t>Število ur</w:t>
            </w:r>
          </w:p>
        </w:tc>
        <w:tc>
          <w:tcPr>
            <w:tcW w:w="1128" w:type="pct"/>
            <w:shd w:val="clear" w:color="auto" w:fill="auto"/>
          </w:tcPr>
          <w:p w:rsidR="008C3DD0" w:rsidRPr="006A67BB" w:rsidRDefault="008C3DD0" w:rsidP="004F6768">
            <w:pPr>
              <w:jc w:val="both"/>
              <w:rPr>
                <w:b/>
              </w:rPr>
            </w:pPr>
            <w:r>
              <w:rPr>
                <w:b/>
              </w:rPr>
              <w:t>8*</w:t>
            </w:r>
          </w:p>
        </w:tc>
        <w:tc>
          <w:tcPr>
            <w:tcW w:w="1132" w:type="pct"/>
            <w:shd w:val="clear" w:color="auto" w:fill="auto"/>
          </w:tcPr>
          <w:p w:rsidR="008C3DD0" w:rsidRPr="006A67BB" w:rsidRDefault="008C3DD0" w:rsidP="004F6768">
            <w:pPr>
              <w:jc w:val="both"/>
              <w:rPr>
                <w:b/>
              </w:rPr>
            </w:pPr>
            <w:r>
              <w:rPr>
                <w:b/>
              </w:rPr>
              <w:t>8</w:t>
            </w:r>
          </w:p>
        </w:tc>
        <w:tc>
          <w:tcPr>
            <w:tcW w:w="1115" w:type="pct"/>
            <w:shd w:val="clear" w:color="auto" w:fill="auto"/>
          </w:tcPr>
          <w:p w:rsidR="008C3DD0" w:rsidRPr="006A67BB" w:rsidRDefault="008C3DD0" w:rsidP="004F6768">
            <w:pPr>
              <w:jc w:val="both"/>
              <w:rPr>
                <w:b/>
              </w:rPr>
            </w:pPr>
            <w:r>
              <w:rPr>
                <w:b/>
              </w:rPr>
              <w:t>8</w:t>
            </w:r>
          </w:p>
        </w:tc>
      </w:tr>
    </w:tbl>
    <w:p w:rsidR="00D25C45" w:rsidRPr="00BB0BC8" w:rsidRDefault="00D25C45" w:rsidP="00D25C45">
      <w:pPr>
        <w:ind w:left="360"/>
        <w:jc w:val="both"/>
        <w:rPr>
          <w:b/>
          <w:sz w:val="22"/>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r w:rsidR="00D31865">
        <w:rPr>
          <w:color w:val="000000"/>
          <w:sz w:val="22"/>
        </w:rPr>
        <w:t xml:space="preserve"> * Zagotovo bova v 1. A opravila več ur pouka – v okviru projektnega tedna »GRKI«, vendar število ur še ni točno določeno.</w:t>
      </w:r>
    </w:p>
    <w:p w:rsidR="00D25C45" w:rsidRDefault="00D25C45" w:rsidP="00D25C45">
      <w:pPr>
        <w:jc w:val="center"/>
        <w:rPr>
          <w:b/>
          <w:sz w:val="22"/>
          <w:szCs w:val="22"/>
        </w:rPr>
      </w:pPr>
    </w:p>
    <w:p w:rsidR="00385298" w:rsidRDefault="00385298" w:rsidP="00D25C45">
      <w:pPr>
        <w:jc w:val="center"/>
        <w:rPr>
          <w:b/>
          <w:sz w:val="22"/>
          <w:szCs w:val="22"/>
        </w:rPr>
      </w:pPr>
    </w:p>
    <w:tbl>
      <w:tblPr>
        <w:tblW w:w="0" w:type="auto"/>
        <w:tblLook w:val="04A0" w:firstRow="1" w:lastRow="0" w:firstColumn="1" w:lastColumn="0" w:noHBand="0" w:noVBand="1"/>
      </w:tblPr>
      <w:tblGrid>
        <w:gridCol w:w="7354"/>
        <w:gridCol w:w="7355"/>
      </w:tblGrid>
      <w:tr w:rsidR="00385298" w:rsidRPr="00143B5B" w:rsidTr="00143B5B">
        <w:tc>
          <w:tcPr>
            <w:tcW w:w="7354" w:type="dxa"/>
            <w:shd w:val="clear" w:color="auto" w:fill="auto"/>
          </w:tcPr>
          <w:p w:rsidR="00385298" w:rsidRPr="00143B5B" w:rsidRDefault="00ED4558" w:rsidP="00385298">
            <w:pPr>
              <w:rPr>
                <w:b/>
                <w:sz w:val="22"/>
                <w:szCs w:val="22"/>
              </w:rPr>
            </w:pPr>
            <w:r>
              <w:rPr>
                <w:sz w:val="22"/>
                <w:szCs w:val="22"/>
              </w:rPr>
              <w:t>Darja Premrl</w:t>
            </w:r>
            <w:r w:rsidR="00385298" w:rsidRPr="00143B5B">
              <w:rPr>
                <w:sz w:val="22"/>
                <w:szCs w:val="22"/>
              </w:rPr>
              <w:t>, koordinator TJ</w:t>
            </w:r>
          </w:p>
        </w:tc>
        <w:tc>
          <w:tcPr>
            <w:tcW w:w="7355" w:type="dxa"/>
            <w:shd w:val="clear" w:color="auto" w:fill="auto"/>
          </w:tcPr>
          <w:p w:rsidR="00385298" w:rsidRPr="00143B5B" w:rsidRDefault="00ED4558" w:rsidP="008C3DD0">
            <w:pPr>
              <w:tabs>
                <w:tab w:val="left" w:pos="1797"/>
                <w:tab w:val="center" w:pos="3569"/>
              </w:tabs>
              <w:jc w:val="right"/>
              <w:rPr>
                <w:b/>
                <w:sz w:val="22"/>
                <w:szCs w:val="22"/>
              </w:rPr>
            </w:pPr>
            <w:bookmarkStart w:id="0" w:name="_GoBack"/>
            <w:bookmarkEnd w:id="0"/>
            <w:r>
              <w:rPr>
                <w:sz w:val="22"/>
                <w:szCs w:val="22"/>
              </w:rPr>
              <w:tab/>
            </w:r>
            <w:r>
              <w:rPr>
                <w:sz w:val="22"/>
                <w:szCs w:val="22"/>
              </w:rPr>
              <w:tab/>
              <w:t>Loïc Jean</w:t>
            </w:r>
            <w:r w:rsidR="00385298" w:rsidRPr="00143B5B">
              <w:rPr>
                <w:sz w:val="22"/>
                <w:szCs w:val="22"/>
              </w:rPr>
              <w:t>, tuji učitelj</w:t>
            </w:r>
          </w:p>
        </w:tc>
      </w:tr>
      <w:tr w:rsidR="00385298" w:rsidRPr="00143B5B" w:rsidTr="00143B5B">
        <w:tc>
          <w:tcPr>
            <w:tcW w:w="7354" w:type="dxa"/>
            <w:shd w:val="clear" w:color="auto" w:fill="auto"/>
          </w:tcPr>
          <w:p w:rsidR="00385298" w:rsidRPr="00143B5B" w:rsidRDefault="00385298" w:rsidP="00143B5B">
            <w:pPr>
              <w:jc w:val="center"/>
              <w:rPr>
                <w:b/>
                <w:sz w:val="22"/>
                <w:szCs w:val="22"/>
              </w:rPr>
            </w:pPr>
          </w:p>
        </w:tc>
        <w:tc>
          <w:tcPr>
            <w:tcW w:w="7355" w:type="dxa"/>
            <w:shd w:val="clear" w:color="auto" w:fill="auto"/>
          </w:tcPr>
          <w:p w:rsidR="00385298" w:rsidRPr="00143B5B" w:rsidRDefault="00385298" w:rsidP="00143B5B">
            <w:pPr>
              <w:jc w:val="center"/>
              <w:rPr>
                <w:b/>
                <w:sz w:val="22"/>
                <w:szCs w:val="22"/>
              </w:rPr>
            </w:pPr>
          </w:p>
        </w:tc>
      </w:tr>
    </w:tbl>
    <w:p w:rsidR="00894F4D" w:rsidRDefault="00894F4D" w:rsidP="008C3DD0">
      <w:pPr>
        <w:rPr>
          <w:b/>
          <w:sz w:val="28"/>
          <w:szCs w:val="28"/>
        </w:rPr>
      </w:pPr>
    </w:p>
    <w:sectPr w:rsidR="00894F4D" w:rsidSect="00D66871">
      <w:headerReference w:type="default" r:id="rId8"/>
      <w:footerReference w:type="even" r:id="rId9"/>
      <w:footerReference w:type="default" r:id="rId10"/>
      <w:headerReference w:type="first" r:id="rId11"/>
      <w:footerReference w:type="first" r:id="rId12"/>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D3" w:rsidRDefault="00693BD3">
      <w:r>
        <w:separator/>
      </w:r>
    </w:p>
  </w:endnote>
  <w:endnote w:type="continuationSeparator" w:id="0">
    <w:p w:rsidR="00693BD3" w:rsidRDefault="006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8C3DD0">
      <w:rPr>
        <w:rStyle w:val="tevilkastrani"/>
        <w:noProof/>
        <w:sz w:val="22"/>
        <w:szCs w:val="22"/>
      </w:rPr>
      <w:t>5</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8C3DD0">
    <w:pPr>
      <w:pStyle w:val="Noga"/>
    </w:pPr>
    <w:r>
      <w:rPr>
        <w:noProof/>
        <w:lang w:val="sl-SI" w:eastAsia="sl-SI"/>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D3" w:rsidRDefault="00693BD3">
      <w:r>
        <w:separator/>
      </w:r>
    </w:p>
  </w:footnote>
  <w:footnote w:type="continuationSeparator" w:id="0">
    <w:p w:rsidR="00693BD3" w:rsidRDefault="006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8C3DD0" w:rsidP="00C93385">
    <w:pPr>
      <w:spacing w:before="40"/>
      <w:ind w:right="-3"/>
      <w:jc w:val="center"/>
    </w:pPr>
    <w:r>
      <w:rPr>
        <w:noProof/>
      </w:rPr>
      <w:drawing>
        <wp:anchor distT="0" distB="0" distL="114300" distR="114300" simplePos="0" relativeHeight="251656704" behindDoc="0" locked="0" layoutInCell="1" allowOverlap="1" wp14:anchorId="089DEA4B" wp14:editId="2D31F040">
          <wp:simplePos x="0" y="0"/>
          <wp:positionH relativeFrom="column">
            <wp:posOffset>7161530</wp:posOffset>
          </wp:positionH>
          <wp:positionV relativeFrom="paragraph">
            <wp:posOffset>-71120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6638B02" wp14:editId="03D88C05">
          <wp:simplePos x="0" y="0"/>
          <wp:positionH relativeFrom="column">
            <wp:posOffset>-27305</wp:posOffset>
          </wp:positionH>
          <wp:positionV relativeFrom="paragraph">
            <wp:posOffset>-177165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804973" wp14:editId="458E8C01">
          <wp:extent cx="3456305" cy="52133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630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5">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1">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14"/>
  </w:num>
  <w:num w:numId="5">
    <w:abstractNumId w:val="23"/>
  </w:num>
  <w:num w:numId="6">
    <w:abstractNumId w:val="24"/>
  </w:num>
  <w:num w:numId="7">
    <w:abstractNumId w:val="17"/>
  </w:num>
  <w:num w:numId="8">
    <w:abstractNumId w:val="25"/>
  </w:num>
  <w:num w:numId="9">
    <w:abstractNumId w:val="4"/>
  </w:num>
  <w:num w:numId="10">
    <w:abstractNumId w:val="21"/>
  </w:num>
  <w:num w:numId="11">
    <w:abstractNumId w:val="9"/>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7"/>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
  </w:num>
  <w:num w:numId="26">
    <w:abstractNumId w:val="13"/>
  </w:num>
  <w:num w:numId="27">
    <w:abstractNumId w:val="22"/>
  </w:num>
  <w:num w:numId="28">
    <w:abstractNumId w:val="8"/>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5DC9"/>
    <w:rsid w:val="00006048"/>
    <w:rsid w:val="00011E50"/>
    <w:rsid w:val="000226AE"/>
    <w:rsid w:val="00037AAB"/>
    <w:rsid w:val="00054714"/>
    <w:rsid w:val="00061901"/>
    <w:rsid w:val="00080C01"/>
    <w:rsid w:val="00082813"/>
    <w:rsid w:val="00083514"/>
    <w:rsid w:val="00095AFB"/>
    <w:rsid w:val="0009614A"/>
    <w:rsid w:val="00096ABE"/>
    <w:rsid w:val="000A0F7D"/>
    <w:rsid w:val="000A2FED"/>
    <w:rsid w:val="000B2741"/>
    <w:rsid w:val="000C502D"/>
    <w:rsid w:val="000D4614"/>
    <w:rsid w:val="000D5B58"/>
    <w:rsid w:val="000E0184"/>
    <w:rsid w:val="000E67A4"/>
    <w:rsid w:val="000F3E97"/>
    <w:rsid w:val="000F45A1"/>
    <w:rsid w:val="000F4DEB"/>
    <w:rsid w:val="000F5DE7"/>
    <w:rsid w:val="000F604B"/>
    <w:rsid w:val="0010240A"/>
    <w:rsid w:val="00104B4D"/>
    <w:rsid w:val="0011098C"/>
    <w:rsid w:val="00115440"/>
    <w:rsid w:val="00115DA4"/>
    <w:rsid w:val="00137226"/>
    <w:rsid w:val="0014112D"/>
    <w:rsid w:val="0014152D"/>
    <w:rsid w:val="00141CEB"/>
    <w:rsid w:val="0014285A"/>
    <w:rsid w:val="00143B5B"/>
    <w:rsid w:val="001477EB"/>
    <w:rsid w:val="001512C5"/>
    <w:rsid w:val="001607FC"/>
    <w:rsid w:val="00162AC0"/>
    <w:rsid w:val="00166E99"/>
    <w:rsid w:val="00186D7F"/>
    <w:rsid w:val="00190FD8"/>
    <w:rsid w:val="00195525"/>
    <w:rsid w:val="001964C6"/>
    <w:rsid w:val="001A33BB"/>
    <w:rsid w:val="001A3520"/>
    <w:rsid w:val="001A7687"/>
    <w:rsid w:val="001B1571"/>
    <w:rsid w:val="001B557E"/>
    <w:rsid w:val="001C3F43"/>
    <w:rsid w:val="001D056A"/>
    <w:rsid w:val="001E0D6C"/>
    <w:rsid w:val="001E320A"/>
    <w:rsid w:val="001E643C"/>
    <w:rsid w:val="001F16DE"/>
    <w:rsid w:val="001F4DAA"/>
    <w:rsid w:val="001F684C"/>
    <w:rsid w:val="002002AE"/>
    <w:rsid w:val="00202565"/>
    <w:rsid w:val="00205174"/>
    <w:rsid w:val="002065D1"/>
    <w:rsid w:val="00212307"/>
    <w:rsid w:val="00216C6C"/>
    <w:rsid w:val="00221CA0"/>
    <w:rsid w:val="00227496"/>
    <w:rsid w:val="00236C31"/>
    <w:rsid w:val="00252152"/>
    <w:rsid w:val="00260B60"/>
    <w:rsid w:val="00266751"/>
    <w:rsid w:val="00266A00"/>
    <w:rsid w:val="002806FA"/>
    <w:rsid w:val="00282386"/>
    <w:rsid w:val="00284C5E"/>
    <w:rsid w:val="002A0D7B"/>
    <w:rsid w:val="002A26DF"/>
    <w:rsid w:val="002A721B"/>
    <w:rsid w:val="002C1C99"/>
    <w:rsid w:val="002D4884"/>
    <w:rsid w:val="002E019A"/>
    <w:rsid w:val="002E4DE7"/>
    <w:rsid w:val="002F528A"/>
    <w:rsid w:val="0030285E"/>
    <w:rsid w:val="00306571"/>
    <w:rsid w:val="00306D98"/>
    <w:rsid w:val="0031077F"/>
    <w:rsid w:val="00310E27"/>
    <w:rsid w:val="00314401"/>
    <w:rsid w:val="00316623"/>
    <w:rsid w:val="00316EBE"/>
    <w:rsid w:val="003226BE"/>
    <w:rsid w:val="00330B38"/>
    <w:rsid w:val="00340287"/>
    <w:rsid w:val="00342E2B"/>
    <w:rsid w:val="0034676C"/>
    <w:rsid w:val="003513D6"/>
    <w:rsid w:val="003573E5"/>
    <w:rsid w:val="003606FC"/>
    <w:rsid w:val="003623BB"/>
    <w:rsid w:val="00372922"/>
    <w:rsid w:val="003736B1"/>
    <w:rsid w:val="0037470D"/>
    <w:rsid w:val="00376E52"/>
    <w:rsid w:val="00385298"/>
    <w:rsid w:val="00386AB1"/>
    <w:rsid w:val="00387515"/>
    <w:rsid w:val="00387A01"/>
    <w:rsid w:val="00392330"/>
    <w:rsid w:val="003948A0"/>
    <w:rsid w:val="003B1344"/>
    <w:rsid w:val="003B34D6"/>
    <w:rsid w:val="003B5114"/>
    <w:rsid w:val="003B6B20"/>
    <w:rsid w:val="003C3F4A"/>
    <w:rsid w:val="003E4DE1"/>
    <w:rsid w:val="003F148B"/>
    <w:rsid w:val="00412977"/>
    <w:rsid w:val="004149F8"/>
    <w:rsid w:val="00417155"/>
    <w:rsid w:val="00422238"/>
    <w:rsid w:val="004315BE"/>
    <w:rsid w:val="004349E9"/>
    <w:rsid w:val="00436DAF"/>
    <w:rsid w:val="00461695"/>
    <w:rsid w:val="00461839"/>
    <w:rsid w:val="00462EF5"/>
    <w:rsid w:val="004634F8"/>
    <w:rsid w:val="004709D8"/>
    <w:rsid w:val="00474F5A"/>
    <w:rsid w:val="004761C1"/>
    <w:rsid w:val="00482B1A"/>
    <w:rsid w:val="00491D68"/>
    <w:rsid w:val="00494461"/>
    <w:rsid w:val="00495136"/>
    <w:rsid w:val="004A0D15"/>
    <w:rsid w:val="004A3FDC"/>
    <w:rsid w:val="004C2459"/>
    <w:rsid w:val="004C5DA3"/>
    <w:rsid w:val="004C68AB"/>
    <w:rsid w:val="004D4859"/>
    <w:rsid w:val="004D60E8"/>
    <w:rsid w:val="004E06A0"/>
    <w:rsid w:val="004E64B6"/>
    <w:rsid w:val="004F4231"/>
    <w:rsid w:val="004F6768"/>
    <w:rsid w:val="004F719F"/>
    <w:rsid w:val="005108DE"/>
    <w:rsid w:val="005267F6"/>
    <w:rsid w:val="00542DBD"/>
    <w:rsid w:val="00543FBB"/>
    <w:rsid w:val="00545C01"/>
    <w:rsid w:val="0055006F"/>
    <w:rsid w:val="00571A06"/>
    <w:rsid w:val="00574429"/>
    <w:rsid w:val="005771E8"/>
    <w:rsid w:val="00584788"/>
    <w:rsid w:val="00586B4E"/>
    <w:rsid w:val="005A6B9A"/>
    <w:rsid w:val="005B1FA6"/>
    <w:rsid w:val="005B336F"/>
    <w:rsid w:val="005C2195"/>
    <w:rsid w:val="005C4BC3"/>
    <w:rsid w:val="005C55E5"/>
    <w:rsid w:val="005D4737"/>
    <w:rsid w:val="005D71E4"/>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3BD3"/>
    <w:rsid w:val="00697963"/>
    <w:rsid w:val="006A4FB6"/>
    <w:rsid w:val="006B0A3F"/>
    <w:rsid w:val="006B5340"/>
    <w:rsid w:val="006B7CC4"/>
    <w:rsid w:val="006C0091"/>
    <w:rsid w:val="006C44AD"/>
    <w:rsid w:val="006C453D"/>
    <w:rsid w:val="006D553A"/>
    <w:rsid w:val="006D795A"/>
    <w:rsid w:val="006E0692"/>
    <w:rsid w:val="006E0E5E"/>
    <w:rsid w:val="006E3380"/>
    <w:rsid w:val="006E6881"/>
    <w:rsid w:val="006F199D"/>
    <w:rsid w:val="006F2D4A"/>
    <w:rsid w:val="006F4C4F"/>
    <w:rsid w:val="006F4D65"/>
    <w:rsid w:val="00700DF9"/>
    <w:rsid w:val="00715DE3"/>
    <w:rsid w:val="00722C79"/>
    <w:rsid w:val="0073088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407C7"/>
    <w:rsid w:val="00841463"/>
    <w:rsid w:val="00853962"/>
    <w:rsid w:val="00874F6C"/>
    <w:rsid w:val="0088724C"/>
    <w:rsid w:val="00890A5C"/>
    <w:rsid w:val="008928A3"/>
    <w:rsid w:val="00894F4D"/>
    <w:rsid w:val="00897CE6"/>
    <w:rsid w:val="008A71EF"/>
    <w:rsid w:val="008A7694"/>
    <w:rsid w:val="008B16CE"/>
    <w:rsid w:val="008C3DD0"/>
    <w:rsid w:val="008C585B"/>
    <w:rsid w:val="008D0DC7"/>
    <w:rsid w:val="008D4E34"/>
    <w:rsid w:val="008E3DBB"/>
    <w:rsid w:val="008E3E59"/>
    <w:rsid w:val="008F2E03"/>
    <w:rsid w:val="00900254"/>
    <w:rsid w:val="009076F8"/>
    <w:rsid w:val="00910F2B"/>
    <w:rsid w:val="00927361"/>
    <w:rsid w:val="00930F4E"/>
    <w:rsid w:val="00935424"/>
    <w:rsid w:val="0093769D"/>
    <w:rsid w:val="009376FB"/>
    <w:rsid w:val="00937FA9"/>
    <w:rsid w:val="00941826"/>
    <w:rsid w:val="009435E1"/>
    <w:rsid w:val="0094566E"/>
    <w:rsid w:val="009528AF"/>
    <w:rsid w:val="009556A6"/>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F4D12"/>
    <w:rsid w:val="00A065AE"/>
    <w:rsid w:val="00A075F6"/>
    <w:rsid w:val="00A2042F"/>
    <w:rsid w:val="00A235E0"/>
    <w:rsid w:val="00A50100"/>
    <w:rsid w:val="00A53D28"/>
    <w:rsid w:val="00A55BA8"/>
    <w:rsid w:val="00A55FFA"/>
    <w:rsid w:val="00A56197"/>
    <w:rsid w:val="00A603BD"/>
    <w:rsid w:val="00A62194"/>
    <w:rsid w:val="00A816BC"/>
    <w:rsid w:val="00A818C7"/>
    <w:rsid w:val="00A91342"/>
    <w:rsid w:val="00A9651D"/>
    <w:rsid w:val="00A9693D"/>
    <w:rsid w:val="00A97380"/>
    <w:rsid w:val="00AA178B"/>
    <w:rsid w:val="00AB03C3"/>
    <w:rsid w:val="00AB12D2"/>
    <w:rsid w:val="00AB3F26"/>
    <w:rsid w:val="00AB78B5"/>
    <w:rsid w:val="00AC740B"/>
    <w:rsid w:val="00AD0217"/>
    <w:rsid w:val="00AD5DAF"/>
    <w:rsid w:val="00AD69AB"/>
    <w:rsid w:val="00AD74DB"/>
    <w:rsid w:val="00AE3CBF"/>
    <w:rsid w:val="00AF19BD"/>
    <w:rsid w:val="00AF1A58"/>
    <w:rsid w:val="00B0348F"/>
    <w:rsid w:val="00B037FE"/>
    <w:rsid w:val="00B17C9C"/>
    <w:rsid w:val="00B30A22"/>
    <w:rsid w:val="00B425B9"/>
    <w:rsid w:val="00B44BE1"/>
    <w:rsid w:val="00B47745"/>
    <w:rsid w:val="00B552A2"/>
    <w:rsid w:val="00B61F85"/>
    <w:rsid w:val="00B62A9C"/>
    <w:rsid w:val="00B63A04"/>
    <w:rsid w:val="00B6474B"/>
    <w:rsid w:val="00B65283"/>
    <w:rsid w:val="00B71006"/>
    <w:rsid w:val="00B729B3"/>
    <w:rsid w:val="00B90912"/>
    <w:rsid w:val="00B9612B"/>
    <w:rsid w:val="00BA4A17"/>
    <w:rsid w:val="00BA60D1"/>
    <w:rsid w:val="00BB0BC8"/>
    <w:rsid w:val="00BC79C9"/>
    <w:rsid w:val="00BD2853"/>
    <w:rsid w:val="00BD3EA9"/>
    <w:rsid w:val="00BE2052"/>
    <w:rsid w:val="00BE2BE0"/>
    <w:rsid w:val="00BF1DCA"/>
    <w:rsid w:val="00BF5EDD"/>
    <w:rsid w:val="00BF7A66"/>
    <w:rsid w:val="00C00685"/>
    <w:rsid w:val="00C04A14"/>
    <w:rsid w:val="00C04E46"/>
    <w:rsid w:val="00C0741B"/>
    <w:rsid w:val="00C12911"/>
    <w:rsid w:val="00C23C8B"/>
    <w:rsid w:val="00C30CC7"/>
    <w:rsid w:val="00C30FFC"/>
    <w:rsid w:val="00C45817"/>
    <w:rsid w:val="00C50B95"/>
    <w:rsid w:val="00C528E2"/>
    <w:rsid w:val="00C57DB8"/>
    <w:rsid w:val="00C6122E"/>
    <w:rsid w:val="00C618D5"/>
    <w:rsid w:val="00C93385"/>
    <w:rsid w:val="00C95564"/>
    <w:rsid w:val="00C96523"/>
    <w:rsid w:val="00CE142F"/>
    <w:rsid w:val="00CE29F9"/>
    <w:rsid w:val="00CE4A6D"/>
    <w:rsid w:val="00CE5A9C"/>
    <w:rsid w:val="00D00612"/>
    <w:rsid w:val="00D050F7"/>
    <w:rsid w:val="00D07988"/>
    <w:rsid w:val="00D13668"/>
    <w:rsid w:val="00D1408C"/>
    <w:rsid w:val="00D15AA6"/>
    <w:rsid w:val="00D21365"/>
    <w:rsid w:val="00D249FD"/>
    <w:rsid w:val="00D25C45"/>
    <w:rsid w:val="00D25CBE"/>
    <w:rsid w:val="00D31865"/>
    <w:rsid w:val="00D33F44"/>
    <w:rsid w:val="00D36734"/>
    <w:rsid w:val="00D46D4A"/>
    <w:rsid w:val="00D53002"/>
    <w:rsid w:val="00D6265F"/>
    <w:rsid w:val="00D66871"/>
    <w:rsid w:val="00D71A07"/>
    <w:rsid w:val="00D72230"/>
    <w:rsid w:val="00D72F9F"/>
    <w:rsid w:val="00D86D25"/>
    <w:rsid w:val="00D90195"/>
    <w:rsid w:val="00D9182C"/>
    <w:rsid w:val="00DA0D25"/>
    <w:rsid w:val="00DB5442"/>
    <w:rsid w:val="00DC044C"/>
    <w:rsid w:val="00DC1B29"/>
    <w:rsid w:val="00DC1CB9"/>
    <w:rsid w:val="00DC3A31"/>
    <w:rsid w:val="00DC3CFA"/>
    <w:rsid w:val="00DC56CC"/>
    <w:rsid w:val="00DD14C1"/>
    <w:rsid w:val="00DE3948"/>
    <w:rsid w:val="00DE4685"/>
    <w:rsid w:val="00DE626D"/>
    <w:rsid w:val="00DF1843"/>
    <w:rsid w:val="00DF1B5E"/>
    <w:rsid w:val="00DF33DB"/>
    <w:rsid w:val="00DF3B70"/>
    <w:rsid w:val="00DF4280"/>
    <w:rsid w:val="00E01693"/>
    <w:rsid w:val="00E018B7"/>
    <w:rsid w:val="00E071EC"/>
    <w:rsid w:val="00E10CFC"/>
    <w:rsid w:val="00E20F6B"/>
    <w:rsid w:val="00E21736"/>
    <w:rsid w:val="00E2469E"/>
    <w:rsid w:val="00E325AB"/>
    <w:rsid w:val="00E3296D"/>
    <w:rsid w:val="00E409E2"/>
    <w:rsid w:val="00E41B2B"/>
    <w:rsid w:val="00E45B55"/>
    <w:rsid w:val="00E56F92"/>
    <w:rsid w:val="00E70414"/>
    <w:rsid w:val="00E710C6"/>
    <w:rsid w:val="00E73375"/>
    <w:rsid w:val="00E802DE"/>
    <w:rsid w:val="00E856E1"/>
    <w:rsid w:val="00E9147F"/>
    <w:rsid w:val="00E97E59"/>
    <w:rsid w:val="00EA1CB4"/>
    <w:rsid w:val="00EB0797"/>
    <w:rsid w:val="00EB1A75"/>
    <w:rsid w:val="00EC2D4E"/>
    <w:rsid w:val="00EC5552"/>
    <w:rsid w:val="00ED110A"/>
    <w:rsid w:val="00ED4558"/>
    <w:rsid w:val="00EE0DCF"/>
    <w:rsid w:val="00EE1938"/>
    <w:rsid w:val="00EE2494"/>
    <w:rsid w:val="00EE7327"/>
    <w:rsid w:val="00EF0D93"/>
    <w:rsid w:val="00EF2B2C"/>
    <w:rsid w:val="00EF5055"/>
    <w:rsid w:val="00EF790E"/>
    <w:rsid w:val="00F01607"/>
    <w:rsid w:val="00F0187E"/>
    <w:rsid w:val="00F01CEA"/>
    <w:rsid w:val="00F04DC4"/>
    <w:rsid w:val="00F13DED"/>
    <w:rsid w:val="00F177F8"/>
    <w:rsid w:val="00F213B0"/>
    <w:rsid w:val="00F247B0"/>
    <w:rsid w:val="00F2798F"/>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01C5"/>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uiPriority w:val="9"/>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uiPriority w:val="9"/>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uiPriority w:val="9"/>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uiPriority w:val="9"/>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2</cp:revision>
  <cp:lastPrinted>2012-08-29T08:13:00Z</cp:lastPrinted>
  <dcterms:created xsi:type="dcterms:W3CDTF">2012-08-29T08:13:00Z</dcterms:created>
  <dcterms:modified xsi:type="dcterms:W3CDTF">2012-08-29T08:13:00Z</dcterms:modified>
</cp:coreProperties>
</file>