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C82302">
        <w:trPr>
          <w:tblCellSpacing w:w="20" w:type="dxa"/>
        </w:trPr>
        <w:tc>
          <w:tcPr>
            <w:tcW w:w="1272" w:type="pct"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3688" w:type="pct"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07"/>
        <w:gridCol w:w="5677"/>
        <w:gridCol w:w="5391"/>
      </w:tblGrid>
      <w:tr w:rsidR="00262295" w:rsidTr="00C82302">
        <w:trPr>
          <w:tblCellSpacing w:w="20" w:type="dxa"/>
        </w:trPr>
        <w:tc>
          <w:tcPr>
            <w:tcW w:w="1263" w:type="pct"/>
          </w:tcPr>
          <w:p w:rsidR="00262295" w:rsidRPr="00C82302" w:rsidRDefault="0026229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82302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7" w:type="pct"/>
            <w:gridSpan w:val="2"/>
          </w:tcPr>
          <w:p w:rsidR="00262295" w:rsidRDefault="00262295" w:rsidP="00C823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 Ljubljana</w:t>
            </w:r>
          </w:p>
        </w:tc>
      </w:tr>
      <w:tr w:rsidR="00262295" w:rsidTr="00C82302">
        <w:trPr>
          <w:tblCellSpacing w:w="20" w:type="dxa"/>
        </w:trPr>
        <w:tc>
          <w:tcPr>
            <w:tcW w:w="1263" w:type="pct"/>
          </w:tcPr>
          <w:p w:rsidR="00262295" w:rsidRPr="00C82302" w:rsidRDefault="0026229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82302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7" w:type="pct"/>
            <w:gridSpan w:val="2"/>
          </w:tcPr>
          <w:p w:rsidR="00262295" w:rsidRDefault="00262295" w:rsidP="00C823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matična šola</w:t>
            </w:r>
          </w:p>
        </w:tc>
      </w:tr>
      <w:tr w:rsidR="00262295" w:rsidTr="00C82302">
        <w:trPr>
          <w:tblCellSpacing w:w="20" w:type="dxa"/>
        </w:trPr>
        <w:tc>
          <w:tcPr>
            <w:tcW w:w="1263" w:type="pct"/>
          </w:tcPr>
          <w:p w:rsidR="00262295" w:rsidRPr="00C82302" w:rsidRDefault="0026229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82302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00" w:type="pct"/>
          </w:tcPr>
          <w:p w:rsidR="00262295" w:rsidRDefault="00262295" w:rsidP="00C8230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Soizic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Dupuy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Roudel</w:t>
            </w:r>
            <w:proofErr w:type="spellEnd"/>
          </w:p>
        </w:tc>
        <w:tc>
          <w:tcPr>
            <w:tcW w:w="1784" w:type="pct"/>
            <w:vMerge w:val="restart"/>
            <w:vAlign w:val="center"/>
          </w:tcPr>
          <w:p w:rsidR="00262295" w:rsidRDefault="00262295" w:rsidP="00C823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C82302">
              <w:rPr>
                <w:b/>
                <w:sz w:val="22"/>
                <w:szCs w:val="22"/>
              </w:rPr>
              <w:t xml:space="preserve"> FRANCOŠČINA</w:t>
            </w:r>
          </w:p>
        </w:tc>
      </w:tr>
      <w:tr w:rsidR="00262295" w:rsidTr="00C82302">
        <w:trPr>
          <w:tblCellSpacing w:w="20" w:type="dxa"/>
        </w:trPr>
        <w:tc>
          <w:tcPr>
            <w:tcW w:w="1263" w:type="pct"/>
          </w:tcPr>
          <w:p w:rsidR="00262295" w:rsidRPr="00C82302" w:rsidRDefault="0026229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82302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00" w:type="pct"/>
          </w:tcPr>
          <w:p w:rsidR="00262295" w:rsidRDefault="00262295" w:rsidP="00C823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Vesna Čeh Štok</w:t>
            </w:r>
          </w:p>
          <w:p w:rsidR="00262295" w:rsidRDefault="00262295" w:rsidP="00C823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Miranda Bobnar</w:t>
            </w:r>
          </w:p>
        </w:tc>
        <w:tc>
          <w:tcPr>
            <w:tcW w:w="1784" w:type="pct"/>
            <w:vMerge/>
          </w:tcPr>
          <w:p w:rsidR="00262295" w:rsidRDefault="00262295" w:rsidP="00C82302">
            <w:pPr>
              <w:rPr>
                <w:b/>
                <w:sz w:val="22"/>
                <w:szCs w:val="22"/>
              </w:rPr>
            </w:pPr>
          </w:p>
        </w:tc>
      </w:tr>
    </w:tbl>
    <w:p w:rsidR="00E2469E" w:rsidRPr="00C82302" w:rsidRDefault="00E2469E" w:rsidP="004F719F">
      <w:pPr>
        <w:rPr>
          <w:sz w:val="14"/>
          <w:szCs w:val="22"/>
        </w:rPr>
      </w:pPr>
    </w:p>
    <w:p w:rsidR="00D25C45" w:rsidRPr="00C82302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</w:t>
      </w:r>
      <w:r w:rsidR="005B1FA6" w:rsidRPr="00C82302">
        <w:rPr>
          <w:rFonts w:ascii="Tahoma" w:hAnsi="Tahoma" w:cs="Tahoma"/>
          <w:b/>
          <w:sz w:val="32"/>
          <w:szCs w:val="32"/>
        </w:rPr>
        <w:t xml:space="preserve">tujega učitelja za mesec </w:t>
      </w:r>
      <w:r w:rsidR="00D050F7" w:rsidRPr="00C82302">
        <w:rPr>
          <w:rFonts w:ascii="Tahoma" w:hAnsi="Tahoma" w:cs="Tahoma"/>
          <w:b/>
          <w:sz w:val="32"/>
          <w:szCs w:val="32"/>
        </w:rPr>
        <w:t>DEC</w:t>
      </w:r>
      <w:r w:rsidR="00385298" w:rsidRPr="00C82302">
        <w:rPr>
          <w:rFonts w:ascii="Tahoma" w:hAnsi="Tahoma" w:cs="Tahoma"/>
          <w:b/>
          <w:sz w:val="32"/>
          <w:szCs w:val="32"/>
        </w:rPr>
        <w:t>EMBER</w:t>
      </w:r>
      <w:r w:rsidR="005B1FA6" w:rsidRPr="00C82302">
        <w:rPr>
          <w:rFonts w:ascii="Tahoma" w:hAnsi="Tahoma" w:cs="Tahoma"/>
          <w:b/>
          <w:sz w:val="32"/>
          <w:szCs w:val="32"/>
        </w:rPr>
        <w:t xml:space="preserve"> </w:t>
      </w:r>
      <w:r w:rsidRPr="00C82302">
        <w:rPr>
          <w:rFonts w:ascii="Tahoma" w:hAnsi="Tahoma" w:cs="Tahoma"/>
          <w:b/>
          <w:sz w:val="32"/>
          <w:szCs w:val="32"/>
        </w:rPr>
        <w:t>šolskega leta 201</w:t>
      </w:r>
      <w:r w:rsidR="009556A6" w:rsidRPr="00C82302">
        <w:rPr>
          <w:rFonts w:ascii="Tahoma" w:hAnsi="Tahoma" w:cs="Tahoma"/>
          <w:b/>
          <w:sz w:val="32"/>
          <w:szCs w:val="32"/>
        </w:rPr>
        <w:t>1</w:t>
      </w:r>
      <w:r w:rsidRPr="00C82302">
        <w:rPr>
          <w:rFonts w:ascii="Tahoma" w:hAnsi="Tahoma" w:cs="Tahoma"/>
          <w:b/>
          <w:sz w:val="32"/>
          <w:szCs w:val="32"/>
        </w:rPr>
        <w:t>/1</w:t>
      </w:r>
      <w:r w:rsidR="009556A6" w:rsidRPr="00C82302">
        <w:rPr>
          <w:rFonts w:ascii="Tahoma" w:hAnsi="Tahoma" w:cs="Tahoma"/>
          <w:b/>
          <w:sz w:val="32"/>
          <w:szCs w:val="32"/>
        </w:rPr>
        <w:t>2</w:t>
      </w:r>
    </w:p>
    <w:p w:rsidR="00D25C45" w:rsidRPr="00C82302" w:rsidRDefault="00D25C45" w:rsidP="00D25C45">
      <w:pPr>
        <w:jc w:val="center"/>
        <w:rPr>
          <w:rFonts w:ascii="Tahoma" w:hAnsi="Tahoma" w:cs="Tahoma"/>
          <w:b/>
          <w:sz w:val="16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C82302" w:rsidRPr="00C82302" w:rsidTr="00C82302">
        <w:trPr>
          <w:tblCellSpacing w:w="20" w:type="dxa"/>
        </w:trPr>
        <w:tc>
          <w:tcPr>
            <w:tcW w:w="518" w:type="pct"/>
          </w:tcPr>
          <w:p w:rsidR="00494461" w:rsidRPr="00C823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494461" w:rsidRPr="00C823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823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C823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C82302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C823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C823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8230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C82302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C82302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C82302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Št. dni / ur</w:t>
            </w:r>
            <w:r w:rsidR="00E856E1" w:rsidRPr="00C82302">
              <w:rPr>
                <w:b/>
                <w:sz w:val="22"/>
                <w:szCs w:val="22"/>
              </w:rPr>
              <w:t>*</w:t>
            </w:r>
            <w:r w:rsidRPr="00C82302">
              <w:rPr>
                <w:b/>
                <w:sz w:val="22"/>
                <w:szCs w:val="22"/>
              </w:rPr>
              <w:t xml:space="preserve">  drugega dela</w:t>
            </w:r>
            <w:r w:rsidRPr="00C82302">
              <w:rPr>
                <w:b/>
                <w:sz w:val="22"/>
                <w:szCs w:val="22"/>
                <w:vertAlign w:val="superscript"/>
              </w:rPr>
              <w:t>1</w:t>
            </w:r>
            <w:r w:rsidRPr="00C8230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C82302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Št. dni /</w:t>
            </w:r>
            <w:r w:rsidR="00E856E1" w:rsidRPr="00C82302">
              <w:rPr>
                <w:b/>
                <w:sz w:val="22"/>
                <w:szCs w:val="22"/>
              </w:rPr>
              <w:t xml:space="preserve"> </w:t>
            </w:r>
            <w:r w:rsidRPr="00C82302">
              <w:rPr>
                <w:b/>
                <w:sz w:val="22"/>
                <w:szCs w:val="22"/>
              </w:rPr>
              <w:t>ur</w:t>
            </w:r>
            <w:r w:rsidR="00E856E1" w:rsidRPr="00C82302">
              <w:rPr>
                <w:b/>
                <w:sz w:val="22"/>
                <w:szCs w:val="22"/>
              </w:rPr>
              <w:t>*</w:t>
            </w:r>
            <w:r w:rsidRPr="00C82302">
              <w:rPr>
                <w:b/>
                <w:sz w:val="22"/>
                <w:szCs w:val="22"/>
              </w:rPr>
              <w:t xml:space="preserve">  dopusta</w:t>
            </w:r>
            <w:r w:rsidRPr="00C8230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C82302" w:rsidRPr="00C82302" w:rsidTr="00C82302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C82302" w:rsidRDefault="00D050F7" w:rsidP="00282386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DECEMBER</w:t>
            </w:r>
          </w:p>
        </w:tc>
        <w:tc>
          <w:tcPr>
            <w:tcW w:w="543" w:type="pct"/>
          </w:tcPr>
          <w:p w:rsidR="00D050F7" w:rsidRPr="00C82302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82302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C82302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82302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C82302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82302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C82302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C82302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C82302" w:rsidRDefault="007F5E51" w:rsidP="00282386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1</w:t>
            </w:r>
            <w:r w:rsidR="00B74857" w:rsidRPr="00C8230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4" w:type="pct"/>
            <w:vAlign w:val="center"/>
          </w:tcPr>
          <w:p w:rsidR="00D050F7" w:rsidRPr="00C82302" w:rsidRDefault="00B74857" w:rsidP="00282386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545" w:type="pct"/>
            <w:vAlign w:val="center"/>
          </w:tcPr>
          <w:p w:rsidR="00D050F7" w:rsidRPr="00C82302" w:rsidRDefault="00C25D6E" w:rsidP="00282386">
            <w:pPr>
              <w:jc w:val="center"/>
              <w:rPr>
                <w:b/>
                <w:sz w:val="22"/>
                <w:szCs w:val="22"/>
              </w:rPr>
            </w:pPr>
            <w:r w:rsidRPr="00C823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8" w:type="pct"/>
          </w:tcPr>
          <w:p w:rsidR="00D050F7" w:rsidRPr="00C82302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C82302" w:rsidRDefault="00E01693" w:rsidP="00E01693">
      <w:pPr>
        <w:ind w:left="360"/>
        <w:rPr>
          <w:b/>
          <w:sz w:val="16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C82302" w:rsidRDefault="00E01693" w:rsidP="00E01693">
      <w:pPr>
        <w:rPr>
          <w:b/>
          <w:sz w:val="16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2295" w:rsidRPr="006A67BB" w:rsidTr="00C8230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2295" w:rsidRPr="002E019A" w:rsidRDefault="00262295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9" w:type="pct"/>
            <w:shd w:val="clear" w:color="auto" w:fill="auto"/>
          </w:tcPr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  <w:u w:val="single"/>
              </w:rPr>
              <w:t>Interaktivno timsko poučevanje</w:t>
            </w:r>
            <w:r w:rsidRPr="00C82302">
              <w:rPr>
                <w:sz w:val="22"/>
              </w:rPr>
              <w:t>: paralelno z manjšo skupino dijakov v ločenem prostoru in komplementarno z vsemi dijaki v istem prostoru. Dodana vrednost: pri delu z manjšo skupino lahko pouk diferencira in individualizira. Vsebine lahko obravnava bolj poglobljeno.</w:t>
            </w:r>
          </w:p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  <w:u w:val="single"/>
              </w:rPr>
              <w:t>Uporaba IKT in razvijanje medijske pismenosti</w:t>
            </w:r>
            <w:r w:rsidRPr="00C82302">
              <w:rPr>
                <w:sz w:val="22"/>
              </w:rPr>
              <w:t>: spletni časopis, spletna učilnica, AV gradiva, internetni viri. Dodana vrednost: ustvarjanje učnega okolja s pomočjo didaktično osmišljenih vsebin (spletna učilnica), uporaba avtentičnega AV gradiva  in internetnih virov</w:t>
            </w:r>
          </w:p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  <w:u w:val="single"/>
              </w:rPr>
              <w:t>Dodana vrednost</w:t>
            </w:r>
            <w:r w:rsidRPr="00C82302">
              <w:rPr>
                <w:sz w:val="22"/>
              </w:rPr>
              <w:t xml:space="preserve">: avtentičnost, </w:t>
            </w:r>
            <w:proofErr w:type="spellStart"/>
            <w:r w:rsidRPr="00C82302">
              <w:rPr>
                <w:sz w:val="22"/>
              </w:rPr>
              <w:t>multiperspektivizem</w:t>
            </w:r>
            <w:proofErr w:type="spellEnd"/>
            <w:r w:rsidRPr="00C82302">
              <w:rPr>
                <w:sz w:val="22"/>
              </w:rPr>
              <w:t>, razvijanje medkulturne zmožnosti</w:t>
            </w:r>
          </w:p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  <w:u w:val="single"/>
              </w:rPr>
              <w:t>Vsebina</w:t>
            </w:r>
            <w:r w:rsidRPr="00C82302">
              <w:rPr>
                <w:sz w:val="22"/>
              </w:rPr>
              <w:t xml:space="preserve">: </w:t>
            </w:r>
          </w:p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 xml:space="preserve">- spoznavanje in predstavitev znanih frankofonskih osebnosti (1b, 2g) </w:t>
            </w:r>
          </w:p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 xml:space="preserve">- </w:t>
            </w:r>
            <w:r w:rsidR="00DF7066" w:rsidRPr="00C82302">
              <w:rPr>
                <w:sz w:val="22"/>
              </w:rPr>
              <w:t>simbolika barv in pregovori z barvami v francoščini</w:t>
            </w:r>
            <w:r w:rsidRPr="00C82302">
              <w:rPr>
                <w:sz w:val="22"/>
              </w:rPr>
              <w:t xml:space="preserve"> (2b, 3g)</w:t>
            </w:r>
          </w:p>
          <w:p w:rsidR="00262295" w:rsidRPr="00C82302" w:rsidRDefault="00262295" w:rsidP="00DF7066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 xml:space="preserve">- </w:t>
            </w:r>
            <w:r w:rsidR="00116C6F" w:rsidRPr="00C82302">
              <w:rPr>
                <w:sz w:val="22"/>
              </w:rPr>
              <w:t>kakovost življenja v mestu / na deželi (3b)</w:t>
            </w:r>
          </w:p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>-</w:t>
            </w:r>
            <w:r w:rsidR="00116C6F" w:rsidRPr="00C82302">
              <w:rPr>
                <w:sz w:val="22"/>
              </w:rPr>
              <w:t xml:space="preserve"> varovanje okolja in ekološko osveščena mesta – primeri (3b)</w:t>
            </w:r>
          </w:p>
          <w:p w:rsidR="00262295" w:rsidRPr="00C82302" w:rsidRDefault="00262295" w:rsidP="00DF7066">
            <w:pPr>
              <w:jc w:val="both"/>
              <w:rPr>
                <w:b/>
                <w:sz w:val="22"/>
              </w:rPr>
            </w:pPr>
            <w:r w:rsidRPr="00C82302">
              <w:rPr>
                <w:sz w:val="22"/>
              </w:rPr>
              <w:t xml:space="preserve">- </w:t>
            </w:r>
            <w:r w:rsidR="00C05949" w:rsidRPr="00C82302">
              <w:rPr>
                <w:sz w:val="22"/>
              </w:rPr>
              <w:t xml:space="preserve">odkritja, znanost in tehnologija; </w:t>
            </w:r>
            <w:r w:rsidR="00116C6F" w:rsidRPr="00C82302">
              <w:rPr>
                <w:sz w:val="22"/>
              </w:rPr>
              <w:t>oglaševanje, reklame (4b)</w:t>
            </w:r>
          </w:p>
        </w:tc>
      </w:tr>
      <w:tr w:rsidR="00262295" w:rsidRPr="006A67BB" w:rsidTr="00C8230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2295" w:rsidRPr="00734C2D" w:rsidRDefault="00262295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9" w:type="pct"/>
            <w:shd w:val="clear" w:color="auto" w:fill="auto"/>
          </w:tcPr>
          <w:p w:rsidR="00262295" w:rsidRPr="00C82302" w:rsidRDefault="00262295" w:rsidP="00DF7066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 xml:space="preserve">V sodelovanju s prof. španščine: pisanje haikujev v francoščini. </w:t>
            </w:r>
          </w:p>
        </w:tc>
      </w:tr>
      <w:tr w:rsidR="00262295" w:rsidRPr="006A67BB" w:rsidTr="00C8230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2295" w:rsidRPr="00734C2D" w:rsidRDefault="00262295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9" w:type="pct"/>
            <w:shd w:val="clear" w:color="auto" w:fill="auto"/>
          </w:tcPr>
          <w:p w:rsidR="00262295" w:rsidRPr="00C82302" w:rsidRDefault="00262295" w:rsidP="007D15AC">
            <w:pPr>
              <w:jc w:val="both"/>
              <w:rPr>
                <w:b/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Pr="00C82302" w:rsidRDefault="00E2469E" w:rsidP="00E01693">
      <w:pPr>
        <w:rPr>
          <w:rFonts w:ascii="Tahoma" w:hAnsi="Tahoma" w:cs="Tahoma"/>
          <w:b/>
          <w:sz w:val="14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C82302" w:rsidRDefault="00E01693" w:rsidP="00E01693">
      <w:pPr>
        <w:rPr>
          <w:b/>
          <w:sz w:val="6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C82302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2295" w:rsidRPr="00C82302" w:rsidRDefault="00262295" w:rsidP="00262295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>Delo v skupinah (manjše skupine dijakov v ločenih prostorih)</w:t>
            </w:r>
          </w:p>
          <w:p w:rsidR="00262295" w:rsidRPr="00C82302" w:rsidRDefault="00262295" w:rsidP="00262295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>Konverzacija (razvijanje govorne kompetence)</w:t>
            </w:r>
          </w:p>
          <w:p w:rsidR="00260B60" w:rsidRPr="00C82302" w:rsidRDefault="00262295" w:rsidP="00262295">
            <w:pPr>
              <w:tabs>
                <w:tab w:val="left" w:pos="1148"/>
              </w:tabs>
              <w:jc w:val="both"/>
              <w:rPr>
                <w:b/>
                <w:sz w:val="22"/>
              </w:rPr>
            </w:pPr>
            <w:r w:rsidRPr="00C82302">
              <w:rPr>
                <w:sz w:val="22"/>
              </w:rPr>
              <w:t>Sodelovanje s TU preko e-pošte</w:t>
            </w:r>
          </w:p>
        </w:tc>
      </w:tr>
      <w:tr w:rsidR="00260B60" w:rsidRPr="006A67BB" w:rsidTr="00C82302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C82302" w:rsidRDefault="00262295" w:rsidP="007D15AC">
            <w:pPr>
              <w:jc w:val="both"/>
              <w:rPr>
                <w:b/>
                <w:sz w:val="22"/>
              </w:rPr>
            </w:pPr>
            <w:r w:rsidRPr="00C82302">
              <w:rPr>
                <w:sz w:val="22"/>
              </w:rPr>
              <w:t>P</w:t>
            </w:r>
            <w:r w:rsidRPr="00C82302">
              <w:rPr>
                <w:sz w:val="22"/>
                <w:szCs w:val="26"/>
              </w:rPr>
              <w:t>ri uri profesorici dijakom predstavita francoske in španske haikuje, primerjajo tematike, oblikovne značilnosti in posebnosti glede na jezik. Dijaki poslušajo haikuje v španščini in francoščini (</w:t>
            </w:r>
            <w:proofErr w:type="spellStart"/>
            <w:r w:rsidRPr="00C82302">
              <w:rPr>
                <w:sz w:val="22"/>
                <w:szCs w:val="26"/>
              </w:rPr>
              <w:t>sonorizacija</w:t>
            </w:r>
            <w:proofErr w:type="spellEnd"/>
            <w:r w:rsidRPr="00C82302">
              <w:rPr>
                <w:sz w:val="22"/>
                <w:szCs w:val="26"/>
              </w:rPr>
              <w:t>, zaznavanje ozračja, ki ga je želel ustvariti pesnik), preberejo še druge haikuje, jih med seboj primerjajo, urejajo verze haikujev po vrstnem redu in dopolnijo manjkajoče besede. V drugi polovici ure se sami s pomočjo profesoric preizkusijo v pisanju haikujev v enem izmed treh jezikov (v francoščini oz španščini) in izbrane izdelke pošljejo na natečaj haikuja.</w:t>
            </w:r>
          </w:p>
        </w:tc>
      </w:tr>
      <w:tr w:rsidR="00260B60" w:rsidRPr="006A67BB" w:rsidTr="00C82302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C82302" w:rsidRDefault="00260B60" w:rsidP="007D15AC">
            <w:pPr>
              <w:jc w:val="both"/>
              <w:rPr>
                <w:b/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C82302" w:rsidRDefault="00E2469E" w:rsidP="00E01693">
      <w:pPr>
        <w:rPr>
          <w:b/>
          <w:i/>
          <w:sz w:val="16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C82302" w:rsidRDefault="00E01693" w:rsidP="00E01693">
      <w:pPr>
        <w:rPr>
          <w:b/>
          <w:sz w:val="10"/>
          <w:szCs w:val="28"/>
        </w:rPr>
      </w:pPr>
    </w:p>
    <w:tbl>
      <w:tblPr>
        <w:tblW w:w="9089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08"/>
        <w:gridCol w:w="12166"/>
        <w:gridCol w:w="12166"/>
      </w:tblGrid>
      <w:tr w:rsidR="00262295" w:rsidRPr="006A67BB" w:rsidTr="00C82302">
        <w:trPr>
          <w:trHeight w:val="301"/>
          <w:tblCellSpacing w:w="20" w:type="dxa"/>
        </w:trPr>
        <w:tc>
          <w:tcPr>
            <w:tcW w:w="490" w:type="pct"/>
            <w:shd w:val="clear" w:color="auto" w:fill="auto"/>
          </w:tcPr>
          <w:p w:rsidR="00262295" w:rsidRPr="00734C2D" w:rsidRDefault="00262295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262295" w:rsidRDefault="00262295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262295" w:rsidRPr="006A67BB" w:rsidRDefault="00262295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2242" w:type="pct"/>
          </w:tcPr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 xml:space="preserve">Konverzacija: delo v manjši skupini, razvijanje govorne kompetence dijakov višjih letnikov, bolj poglobljena obravnava tematik, ki se posredno navezujejo na vsebine, obravnavane pri pouku  </w:t>
            </w:r>
          </w:p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>Poglabljanje učnih vsebin: z določeno ciljno skupino dijakov (boljšimi ali šibkejšimi) in z upoštevanjem individualnih potreb učencev se bom osredotočila na segmente učnih vsebin, ki se neposredno navezujejo na vsebine, obravnavane pri pouku</w:t>
            </w:r>
          </w:p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>Pri svojem delu se bom osredotočila tudi na slušno razumevanje (komunikacija z rojenim govorcem, uporaba vsakdanjih fraz). Občasno bom šibkejšim dijakom nudila učno pomoč ali dodatno ponavljanje pred testom. Posebno pozornost bom pri delu s pisnim gradivom namenila izgovorjavi in fonetični korekciji.</w:t>
            </w:r>
          </w:p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>Pri delu v majhnih skupinah lažje spodbujam ustno izražanje dijakov, ki se v razredu morda ne upajo izpostaviti.</w:t>
            </w:r>
          </w:p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 xml:space="preserve">Pri delu s </w:t>
            </w:r>
            <w:smartTag w:uri="urn:schemas-microsoft-com:office:smarttags" w:element="metricconverter">
              <w:smartTagPr>
                <w:attr w:name="ProductID" w:val="3. in"/>
              </w:smartTagPr>
              <w:r w:rsidRPr="00C82302">
                <w:rPr>
                  <w:sz w:val="22"/>
                </w:rPr>
                <w:t>3. in</w:t>
              </w:r>
            </w:smartTag>
            <w:r w:rsidRPr="00C82302">
              <w:rPr>
                <w:sz w:val="22"/>
              </w:rPr>
              <w:t xml:space="preserve"> 4. letnikom bom uporabljala avtentične dokumente, posebej se bomo osredotočili tudi na argumentacijo v pisnem besedilu.</w:t>
            </w:r>
          </w:p>
        </w:tc>
        <w:tc>
          <w:tcPr>
            <w:tcW w:w="2238" w:type="pct"/>
            <w:shd w:val="clear" w:color="auto" w:fill="auto"/>
          </w:tcPr>
          <w:p w:rsidR="00262295" w:rsidRPr="006A67BB" w:rsidRDefault="00262295" w:rsidP="007D15AC">
            <w:pPr>
              <w:jc w:val="both"/>
              <w:rPr>
                <w:b/>
              </w:rPr>
            </w:pPr>
          </w:p>
        </w:tc>
      </w:tr>
      <w:tr w:rsidR="00262295" w:rsidRPr="006A67BB" w:rsidTr="00C82302">
        <w:trPr>
          <w:trHeight w:val="301"/>
          <w:tblCellSpacing w:w="20" w:type="dxa"/>
        </w:trPr>
        <w:tc>
          <w:tcPr>
            <w:tcW w:w="490" w:type="pct"/>
            <w:shd w:val="clear" w:color="auto" w:fill="auto"/>
          </w:tcPr>
          <w:p w:rsidR="00262295" w:rsidRDefault="00262295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262295" w:rsidRPr="006A67BB" w:rsidRDefault="00262295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2242" w:type="pct"/>
          </w:tcPr>
          <w:p w:rsidR="00262295" w:rsidRPr="00C82302" w:rsidRDefault="00267807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>Priprava točke za Plečnikove dneve</w:t>
            </w:r>
          </w:p>
        </w:tc>
        <w:tc>
          <w:tcPr>
            <w:tcW w:w="2238" w:type="pct"/>
            <w:shd w:val="clear" w:color="auto" w:fill="auto"/>
          </w:tcPr>
          <w:p w:rsidR="00262295" w:rsidRPr="006A67BB" w:rsidRDefault="00262295" w:rsidP="007D15AC">
            <w:pPr>
              <w:jc w:val="both"/>
              <w:rPr>
                <w:b/>
              </w:rPr>
            </w:pPr>
          </w:p>
        </w:tc>
      </w:tr>
      <w:tr w:rsidR="00262295" w:rsidRPr="006A67BB" w:rsidTr="00C82302">
        <w:trPr>
          <w:trHeight w:val="301"/>
          <w:tblCellSpacing w:w="20" w:type="dxa"/>
        </w:trPr>
        <w:tc>
          <w:tcPr>
            <w:tcW w:w="490" w:type="pct"/>
            <w:shd w:val="clear" w:color="auto" w:fill="auto"/>
          </w:tcPr>
          <w:p w:rsidR="00262295" w:rsidRDefault="00262295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262295" w:rsidRPr="00E01693" w:rsidRDefault="00262295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2242" w:type="pct"/>
          </w:tcPr>
          <w:p w:rsidR="00262295" w:rsidRPr="00C82302" w:rsidRDefault="00262295" w:rsidP="00E83F80">
            <w:pPr>
              <w:jc w:val="both"/>
              <w:rPr>
                <w:sz w:val="22"/>
              </w:rPr>
            </w:pPr>
            <w:r w:rsidRPr="00C82302">
              <w:rPr>
                <w:sz w:val="22"/>
              </w:rPr>
              <w:t>Francosko gledališče: fonetična korekcija in priprava igralcev</w:t>
            </w:r>
          </w:p>
        </w:tc>
        <w:tc>
          <w:tcPr>
            <w:tcW w:w="2238" w:type="pct"/>
            <w:shd w:val="clear" w:color="auto" w:fill="auto"/>
          </w:tcPr>
          <w:p w:rsidR="00262295" w:rsidRPr="006A67BB" w:rsidRDefault="00262295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C82302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C82302" w:rsidRDefault="002E019A" w:rsidP="007D15AC">
            <w:pPr>
              <w:jc w:val="both"/>
              <w:rPr>
                <w:b/>
                <w:sz w:val="22"/>
              </w:rPr>
            </w:pPr>
          </w:p>
        </w:tc>
      </w:tr>
      <w:tr w:rsidR="002E019A" w:rsidRPr="006A67BB" w:rsidTr="00C82302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C82302" w:rsidRDefault="002E019A" w:rsidP="007D15AC">
            <w:pPr>
              <w:jc w:val="both"/>
              <w:rPr>
                <w:b/>
                <w:sz w:val="22"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C82302" w:rsidRDefault="00735B0D" w:rsidP="00735B0D">
      <w:pPr>
        <w:pStyle w:val="Odstavekseznama"/>
        <w:rPr>
          <w:b/>
          <w:sz w:val="6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C82302" w:rsidRDefault="00D25C45" w:rsidP="00D25C45">
      <w:pPr>
        <w:ind w:left="705"/>
        <w:jc w:val="both"/>
        <w:rPr>
          <w:b/>
          <w:sz w:val="1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C82302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</w:tr>
      <w:tr w:rsidR="00D25C45" w:rsidRPr="00734C2D" w:rsidTr="00C82302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C82302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C82302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26229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B74857">
              <w:rPr>
                <w:b/>
                <w:bCs/>
                <w:color w:val="000000"/>
                <w:kern w:val="24"/>
                <w:sz w:val="22"/>
                <w:szCs w:val="22"/>
              </w:rPr>
              <w:t>44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B7485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</w:p>
        </w:tc>
      </w:tr>
      <w:tr w:rsidR="00D25C45" w:rsidRPr="00734C2D" w:rsidTr="00C82302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C82302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62295">
              <w:rPr>
                <w:b/>
                <w:kern w:val="24"/>
                <w:sz w:val="22"/>
                <w:szCs w:val="22"/>
              </w:rPr>
              <w:t xml:space="preserve"> 1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62295">
              <w:rPr>
                <w:b/>
                <w:kern w:val="24"/>
                <w:sz w:val="22"/>
                <w:szCs w:val="22"/>
              </w:rPr>
              <w:t xml:space="preserve"> 4 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62295">
              <w:rPr>
                <w:b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62295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</w:tr>
      <w:tr w:rsidR="00D25C45" w:rsidRPr="00734C2D" w:rsidTr="00C82302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62295">
              <w:rPr>
                <w:b/>
                <w:kern w:val="24"/>
                <w:sz w:val="22"/>
                <w:szCs w:val="22"/>
              </w:rPr>
              <w:t>4</w:t>
            </w:r>
            <w:r w:rsidR="00B74857"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262295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lastRenderedPageBreak/>
        <w:t>So</w:t>
      </w:r>
      <w:bookmarkStart w:id="0" w:name="_GoBack"/>
      <w:bookmarkEnd w:id="0"/>
      <w:r w:rsidRPr="00E01693">
        <w:rPr>
          <w:rFonts w:ascii="Tahoma" w:hAnsi="Tahoma" w:cs="Tahoma"/>
          <w:b/>
          <w:sz w:val="22"/>
          <w:szCs w:val="22"/>
        </w:rPr>
        <w:t>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08"/>
        <w:gridCol w:w="1354"/>
        <w:gridCol w:w="1388"/>
        <w:gridCol w:w="2239"/>
        <w:gridCol w:w="1153"/>
        <w:gridCol w:w="1478"/>
        <w:gridCol w:w="2343"/>
        <w:gridCol w:w="1184"/>
        <w:gridCol w:w="1428"/>
      </w:tblGrid>
      <w:tr w:rsidR="00D25C45" w:rsidRPr="00734C2D" w:rsidTr="00C82302">
        <w:trPr>
          <w:trHeight w:val="300"/>
          <w:tblCellSpacing w:w="20" w:type="dxa"/>
        </w:trPr>
        <w:tc>
          <w:tcPr>
            <w:tcW w:w="3309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C82302">
        <w:trPr>
          <w:trHeight w:val="227"/>
          <w:tblCellSpacing w:w="20" w:type="dxa"/>
        </w:trPr>
        <w:tc>
          <w:tcPr>
            <w:tcW w:w="1677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8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5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C82302">
        <w:trPr>
          <w:trHeight w:val="269"/>
          <w:tblCellSpacing w:w="20" w:type="dxa"/>
        </w:trPr>
        <w:tc>
          <w:tcPr>
            <w:tcW w:w="1677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8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51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C82302">
        <w:trPr>
          <w:trHeight w:val="269"/>
          <w:tblCellSpacing w:w="20" w:type="dxa"/>
        </w:trPr>
        <w:tc>
          <w:tcPr>
            <w:tcW w:w="77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4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3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5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8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5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390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4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B74857" w:rsidRPr="00734C2D" w:rsidTr="00C82302">
        <w:trPr>
          <w:trHeight w:val="269"/>
          <w:tblCellSpacing w:w="20" w:type="dxa"/>
        </w:trPr>
        <w:tc>
          <w:tcPr>
            <w:tcW w:w="772" w:type="pct"/>
            <w:shd w:val="clear" w:color="auto" w:fill="auto"/>
          </w:tcPr>
          <w:p w:rsidR="00B74857" w:rsidRPr="00734C2D" w:rsidRDefault="00B74857" w:rsidP="00E83F80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Vesna Čeh Štok</w:t>
            </w:r>
          </w:p>
        </w:tc>
        <w:tc>
          <w:tcPr>
            <w:tcW w:w="442" w:type="pct"/>
            <w:shd w:val="clear" w:color="auto" w:fill="auto"/>
          </w:tcPr>
          <w:p w:rsidR="00B74857" w:rsidRPr="00734C2D" w:rsidRDefault="00B74857" w:rsidP="00E83F80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36" w:type="pct"/>
            <w:shd w:val="clear" w:color="auto" w:fill="auto"/>
          </w:tcPr>
          <w:p w:rsidR="00B74857" w:rsidRPr="00E97F72" w:rsidRDefault="00B74857" w:rsidP="00E83F80">
            <w:pPr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22</w:t>
            </w:r>
          </w:p>
        </w:tc>
        <w:tc>
          <w:tcPr>
            <w:tcW w:w="755" w:type="pct"/>
            <w:shd w:val="clear" w:color="auto" w:fill="auto"/>
          </w:tcPr>
          <w:p w:rsidR="00B74857" w:rsidRPr="00734C2D" w:rsidRDefault="00B748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B74857" w:rsidRPr="00734C2D" w:rsidRDefault="00B748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</w:tcPr>
          <w:p w:rsidR="00B74857" w:rsidRPr="00734C2D" w:rsidRDefault="00B748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B74857" w:rsidRPr="00734C2D" w:rsidRDefault="00B74857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Veronika Vizjak</w:t>
            </w:r>
          </w:p>
        </w:tc>
        <w:tc>
          <w:tcPr>
            <w:tcW w:w="390" w:type="pct"/>
            <w:shd w:val="clear" w:color="auto" w:fill="auto"/>
          </w:tcPr>
          <w:p w:rsidR="00B74857" w:rsidRPr="00734C2D" w:rsidRDefault="00B74857" w:rsidP="0070254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španščina</w:t>
            </w:r>
          </w:p>
        </w:tc>
        <w:tc>
          <w:tcPr>
            <w:tcW w:w="443" w:type="pct"/>
            <w:shd w:val="clear" w:color="auto" w:fill="auto"/>
          </w:tcPr>
          <w:p w:rsidR="00B74857" w:rsidRPr="00734C2D" w:rsidRDefault="00B74857" w:rsidP="0070254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</w:p>
        </w:tc>
      </w:tr>
      <w:tr w:rsidR="00B74857" w:rsidRPr="00734C2D" w:rsidTr="00C82302">
        <w:trPr>
          <w:trHeight w:val="269"/>
          <w:tblCellSpacing w:w="20" w:type="dxa"/>
        </w:trPr>
        <w:tc>
          <w:tcPr>
            <w:tcW w:w="772" w:type="pct"/>
            <w:shd w:val="clear" w:color="auto" w:fill="auto"/>
          </w:tcPr>
          <w:p w:rsidR="00B74857" w:rsidRPr="00734C2D" w:rsidRDefault="00B74857" w:rsidP="00E83F80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Miranda Bobnar</w:t>
            </w:r>
          </w:p>
        </w:tc>
        <w:tc>
          <w:tcPr>
            <w:tcW w:w="442" w:type="pct"/>
            <w:shd w:val="clear" w:color="auto" w:fill="auto"/>
          </w:tcPr>
          <w:p w:rsidR="00B74857" w:rsidRPr="00734C2D" w:rsidRDefault="00B74857" w:rsidP="00E83F80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36" w:type="pct"/>
            <w:shd w:val="clear" w:color="auto" w:fill="auto"/>
          </w:tcPr>
          <w:p w:rsidR="00B74857" w:rsidRPr="00E97F72" w:rsidRDefault="00B74857" w:rsidP="00E83F80">
            <w:pPr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21</w:t>
            </w:r>
          </w:p>
        </w:tc>
        <w:tc>
          <w:tcPr>
            <w:tcW w:w="755" w:type="pct"/>
            <w:shd w:val="clear" w:color="auto" w:fill="auto"/>
          </w:tcPr>
          <w:p w:rsidR="00B74857" w:rsidRPr="00734C2D" w:rsidRDefault="00B748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B74857" w:rsidRPr="00734C2D" w:rsidRDefault="00B748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auto"/>
          </w:tcPr>
          <w:p w:rsidR="00B74857" w:rsidRPr="00734C2D" w:rsidRDefault="00B748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B74857" w:rsidRPr="00734C2D" w:rsidRDefault="00B74857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:rsidR="00B74857" w:rsidRPr="00734C2D" w:rsidRDefault="00B74857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</w:tcPr>
          <w:p w:rsidR="00B74857" w:rsidRPr="00734C2D" w:rsidRDefault="00B74857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676"/>
        <w:gridCol w:w="2033"/>
        <w:gridCol w:w="2033"/>
        <w:gridCol w:w="2034"/>
        <w:gridCol w:w="2034"/>
        <w:gridCol w:w="2034"/>
        <w:gridCol w:w="2031"/>
      </w:tblGrid>
      <w:tr w:rsidR="00C82302" w:rsidRPr="006A67BB" w:rsidTr="00C82302">
        <w:trPr>
          <w:tblCellSpacing w:w="20" w:type="dxa"/>
        </w:trPr>
        <w:tc>
          <w:tcPr>
            <w:tcW w:w="872" w:type="pct"/>
            <w:shd w:val="clear" w:color="auto" w:fill="auto"/>
          </w:tcPr>
          <w:p w:rsidR="00C82302" w:rsidRPr="006A67BB" w:rsidRDefault="00C82302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 w:rsidRPr="00E97F72">
              <w:t>1b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 w:rsidRPr="00E97F72">
              <w:t>2b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 w:rsidRPr="00E97F72">
              <w:t>3b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 w:rsidRPr="00E97F72">
              <w:t>4b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 w:rsidRPr="00E97F72">
              <w:t>2g</w:t>
            </w:r>
          </w:p>
        </w:tc>
        <w:tc>
          <w:tcPr>
            <w:tcW w:w="656" w:type="pct"/>
          </w:tcPr>
          <w:p w:rsidR="00C82302" w:rsidRPr="00E97F72" w:rsidRDefault="00C82302" w:rsidP="00E83F80">
            <w:pPr>
              <w:jc w:val="both"/>
            </w:pPr>
            <w:r w:rsidRPr="00E97F72">
              <w:t>3g</w:t>
            </w:r>
          </w:p>
        </w:tc>
      </w:tr>
      <w:tr w:rsidR="00C82302" w:rsidRPr="006A67BB" w:rsidTr="00C82302">
        <w:trPr>
          <w:tblCellSpacing w:w="20" w:type="dxa"/>
        </w:trPr>
        <w:tc>
          <w:tcPr>
            <w:tcW w:w="872" w:type="pct"/>
            <w:shd w:val="clear" w:color="auto" w:fill="auto"/>
          </w:tcPr>
          <w:p w:rsidR="00C82302" w:rsidRPr="006A67BB" w:rsidRDefault="00C82302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>
              <w:t xml:space="preserve">6 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>
              <w:t xml:space="preserve">7 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>
              <w:t xml:space="preserve">8 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>
              <w:t xml:space="preserve">8 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>
              <w:t>8</w:t>
            </w:r>
          </w:p>
        </w:tc>
        <w:tc>
          <w:tcPr>
            <w:tcW w:w="656" w:type="pct"/>
          </w:tcPr>
          <w:p w:rsidR="00C82302" w:rsidRPr="00E97F72" w:rsidRDefault="00C82302" w:rsidP="00E83F80">
            <w:pPr>
              <w:jc w:val="both"/>
            </w:pPr>
            <w:r>
              <w:t>10</w:t>
            </w:r>
          </w:p>
        </w:tc>
      </w:tr>
      <w:tr w:rsidR="00C82302" w:rsidRPr="006A67BB" w:rsidTr="00C82302">
        <w:trPr>
          <w:tblCellSpacing w:w="20" w:type="dxa"/>
        </w:trPr>
        <w:tc>
          <w:tcPr>
            <w:tcW w:w="872" w:type="pct"/>
            <w:shd w:val="clear" w:color="auto" w:fill="auto"/>
          </w:tcPr>
          <w:p w:rsidR="00C82302" w:rsidRPr="006A67BB" w:rsidRDefault="00C82302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>
              <w:t>8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>
              <w:t>8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>
              <w:t>8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>
              <w:t>8</w:t>
            </w:r>
          </w:p>
        </w:tc>
        <w:tc>
          <w:tcPr>
            <w:tcW w:w="664" w:type="pct"/>
          </w:tcPr>
          <w:p w:rsidR="00C82302" w:rsidRPr="00E97F72" w:rsidRDefault="00C82302" w:rsidP="00E83F80">
            <w:pPr>
              <w:jc w:val="both"/>
            </w:pPr>
            <w:r>
              <w:t>8</w:t>
            </w:r>
          </w:p>
        </w:tc>
        <w:tc>
          <w:tcPr>
            <w:tcW w:w="656" w:type="pct"/>
          </w:tcPr>
          <w:p w:rsidR="00C82302" w:rsidRPr="00E97F72" w:rsidRDefault="00C82302" w:rsidP="00E83F80">
            <w:pPr>
              <w:jc w:val="both"/>
            </w:pPr>
            <w:r>
              <w:t>8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D61CB0" w:rsidP="00385298">
            <w:pPr>
              <w:rPr>
                <w:b/>
                <w:sz w:val="22"/>
                <w:szCs w:val="22"/>
              </w:rPr>
            </w:pPr>
            <w:r w:rsidRPr="00D61CB0">
              <w:rPr>
                <w:b/>
                <w:sz w:val="22"/>
                <w:szCs w:val="22"/>
              </w:rPr>
              <w:t xml:space="preserve">Vesna </w:t>
            </w:r>
            <w:r>
              <w:rPr>
                <w:b/>
                <w:sz w:val="22"/>
                <w:szCs w:val="22"/>
              </w:rPr>
              <w:t>Č</w:t>
            </w:r>
            <w:r w:rsidRPr="00D61CB0">
              <w:rPr>
                <w:b/>
                <w:sz w:val="22"/>
                <w:szCs w:val="22"/>
              </w:rPr>
              <w:t>eh Štok</w:t>
            </w:r>
            <w:r w:rsidR="00385298" w:rsidRPr="00D61CB0">
              <w:rPr>
                <w:b/>
                <w:sz w:val="22"/>
                <w:szCs w:val="22"/>
              </w:rPr>
              <w:t>,</w:t>
            </w:r>
            <w:r w:rsidR="00385298" w:rsidRPr="00143B5B">
              <w:rPr>
                <w:sz w:val="22"/>
                <w:szCs w:val="22"/>
              </w:rPr>
              <w:t xml:space="preserve">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D61CB0" w:rsidP="00143B5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D61CB0">
              <w:rPr>
                <w:b/>
                <w:sz w:val="22"/>
                <w:szCs w:val="22"/>
              </w:rPr>
              <w:t>Soizic</w:t>
            </w:r>
            <w:proofErr w:type="spellEnd"/>
            <w:r w:rsidRPr="00D61C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1CB0">
              <w:rPr>
                <w:b/>
                <w:sz w:val="22"/>
                <w:szCs w:val="22"/>
              </w:rPr>
              <w:t>Dupuy</w:t>
            </w:r>
            <w:proofErr w:type="spellEnd"/>
            <w:r w:rsidRPr="00D61CB0">
              <w:rPr>
                <w:b/>
                <w:sz w:val="22"/>
                <w:szCs w:val="22"/>
              </w:rPr>
              <w:t>-</w:t>
            </w:r>
            <w:proofErr w:type="spellStart"/>
            <w:r w:rsidRPr="00D61CB0">
              <w:rPr>
                <w:b/>
                <w:sz w:val="22"/>
                <w:szCs w:val="22"/>
              </w:rPr>
              <w:t>Roudel</w:t>
            </w:r>
            <w:proofErr w:type="spellEnd"/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D61CB0" w:rsidP="00D61C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Miranda Bobnar, </w:t>
            </w:r>
            <w:r w:rsidRPr="00D61CB0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C82302">
      <w:pPr>
        <w:jc w:val="center"/>
        <w:rPr>
          <w:b/>
          <w:sz w:val="22"/>
          <w:szCs w:val="22"/>
        </w:rPr>
      </w:pPr>
    </w:p>
    <w:sectPr w:rsidR="00385298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44" w:rsidRDefault="00702544">
      <w:r>
        <w:separator/>
      </w:r>
    </w:p>
  </w:endnote>
  <w:endnote w:type="continuationSeparator" w:id="0">
    <w:p w:rsidR="00702544" w:rsidRDefault="0070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C82302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C82302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44" w:rsidRDefault="00702544">
      <w:r>
        <w:separator/>
      </w:r>
    </w:p>
  </w:footnote>
  <w:footnote w:type="continuationSeparator" w:id="0">
    <w:p w:rsidR="00702544" w:rsidRDefault="0070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C82302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748637D" wp14:editId="3F1D8C40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0879781" wp14:editId="0CCBE30B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D1D2CC" wp14:editId="00909FA0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0C78"/>
    <w:rsid w:val="00011E50"/>
    <w:rsid w:val="000226AE"/>
    <w:rsid w:val="00037AAB"/>
    <w:rsid w:val="00054714"/>
    <w:rsid w:val="000566B8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16C6F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75BD6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2295"/>
    <w:rsid w:val="00266A00"/>
    <w:rsid w:val="00267807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2544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5E51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22B7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74857"/>
    <w:rsid w:val="00B90912"/>
    <w:rsid w:val="00B91F33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5949"/>
    <w:rsid w:val="00C0741B"/>
    <w:rsid w:val="00C12911"/>
    <w:rsid w:val="00C25D6E"/>
    <w:rsid w:val="00C30CC7"/>
    <w:rsid w:val="00C30FFC"/>
    <w:rsid w:val="00C45817"/>
    <w:rsid w:val="00C50B95"/>
    <w:rsid w:val="00C528E2"/>
    <w:rsid w:val="00C57DB8"/>
    <w:rsid w:val="00C6122E"/>
    <w:rsid w:val="00C618D5"/>
    <w:rsid w:val="00C82302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1CB0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DF7066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3F80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 predložitve:</vt:lpstr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predložitve:</dc:title>
  <dc:creator>KPavlic</dc:creator>
  <cp:lastModifiedBy>Nik Pirnovar</cp:lastModifiedBy>
  <cp:revision>2</cp:revision>
  <cp:lastPrinted>2012-08-29T06:58:00Z</cp:lastPrinted>
  <dcterms:created xsi:type="dcterms:W3CDTF">2012-08-29T06:58:00Z</dcterms:created>
  <dcterms:modified xsi:type="dcterms:W3CDTF">2012-08-29T06:58:00Z</dcterms:modified>
</cp:coreProperties>
</file>