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BE" w:rsidRDefault="007865BE">
      <w:r>
        <w:t>DVOJNA ŠTEVILKA E- novičk ACS</w:t>
      </w:r>
    </w:p>
    <w:p w:rsidR="007865BE" w:rsidRDefault="007865BE"/>
    <w:p w:rsidR="00CB1D8F" w:rsidRDefault="007865BE">
      <w:hyperlink r:id="rId5" w:history="1">
        <w:r>
          <w:rPr>
            <w:rStyle w:val="acatitle"/>
            <w:color w:val="0000FF"/>
            <w:u w:val="single"/>
          </w:rPr>
          <w:t>Dvojna poletna številka e-Novičk ACS</w:t>
        </w:r>
      </w:hyperlink>
    </w:p>
    <w:p w:rsidR="00AC31B5" w:rsidRDefault="00AC31B5"/>
    <w:p w:rsidR="00AC31B5" w:rsidRDefault="00AC31B5" w:rsidP="00AC31B5">
      <w:pPr>
        <w:pStyle w:val="Navadensplet"/>
        <w:spacing w:line="300" w:lineRule="atLeast"/>
        <w:jc w:val="both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 xml:space="preserve">Izšla je </w:t>
      </w:r>
      <w:hyperlink r:id="rId6" w:history="1">
        <w:r>
          <w:rPr>
            <w:rStyle w:val="Hiperpovezava"/>
            <w:rFonts w:ascii="Arial" w:hAnsi="Arial" w:cs="Arial"/>
            <w:color w:val="0066CC"/>
            <w:sz w:val="20"/>
            <w:szCs w:val="20"/>
            <w:u w:val="single"/>
          </w:rPr>
          <w:t>dvojna poletna številka e-Novičk</w:t>
        </w:r>
      </w:hyperlink>
      <w:r>
        <w:rPr>
          <w:rFonts w:ascii="Arial" w:hAnsi="Arial" w:cs="Arial"/>
          <w:color w:val="797979"/>
          <w:sz w:val="20"/>
          <w:szCs w:val="20"/>
        </w:rPr>
        <w:t> ACS. V njej pišejo o rezultatih mednarodne raziskave o pismenosti PIAAC, vabijo na prihajajoča usposabljanja in dogodke, poročajo o mednarodni dejavnosti preteklih mesecev, predstavljajo nove publikacije, ki jih lahko prebirate v poletnih dneh, povzemajo druge vire, opozarjajo pa tudi na konference, ki bodo obogatile prihajajočo jesen.</w:t>
      </w:r>
      <w:r>
        <w:rPr>
          <w:rFonts w:ascii="Arial" w:hAnsi="Arial" w:cs="Arial"/>
          <w:color w:val="797979"/>
          <w:sz w:val="20"/>
          <w:szCs w:val="20"/>
        </w:rPr>
        <w:br/>
      </w:r>
      <w:r>
        <w:rPr>
          <w:rFonts w:ascii="Arial" w:hAnsi="Arial" w:cs="Arial"/>
          <w:color w:val="797979"/>
          <w:sz w:val="20"/>
          <w:szCs w:val="20"/>
        </w:rPr>
        <w:br/>
        <w:t>Naslednja številka e-Novičk bo izšla v prvi polovici septembra. Vabijo vas, da v njej delite utrinke svojih poletnih dejavnosti. Svoje prispevke pošljite do 31. avgusta.</w:t>
      </w:r>
    </w:p>
    <w:p w:rsidR="00AC31B5" w:rsidRDefault="00AC31B5" w:rsidP="00AC31B5">
      <w:pPr>
        <w:pStyle w:val="Navadensplet"/>
        <w:spacing w:line="300" w:lineRule="atLeast"/>
        <w:jc w:val="both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 xml:space="preserve">Pretekle številke glasila ACS so dostopne v </w:t>
      </w:r>
      <w:hyperlink r:id="rId7" w:history="1">
        <w:r>
          <w:rPr>
            <w:rStyle w:val="Hiperpovezava"/>
            <w:rFonts w:ascii="Arial" w:hAnsi="Arial" w:cs="Arial"/>
            <w:color w:val="0066CC"/>
            <w:sz w:val="20"/>
            <w:szCs w:val="20"/>
            <w:u w:val="single"/>
          </w:rPr>
          <w:t>arhivu</w:t>
        </w:r>
      </w:hyperlink>
      <w:r>
        <w:rPr>
          <w:rFonts w:ascii="Arial" w:hAnsi="Arial" w:cs="Arial"/>
          <w:color w:val="797979"/>
          <w:sz w:val="20"/>
          <w:szCs w:val="20"/>
        </w:rPr>
        <w:t>.</w:t>
      </w:r>
    </w:p>
    <w:p w:rsidR="00AC31B5" w:rsidRDefault="00AC31B5">
      <w:bookmarkStart w:id="0" w:name="_GoBack"/>
      <w:bookmarkEnd w:id="0"/>
    </w:p>
    <w:sectPr w:rsidR="00AC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BE"/>
    <w:rsid w:val="007865BE"/>
    <w:rsid w:val="00AC31B5"/>
    <w:rsid w:val="00C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catitle">
    <w:name w:val="aca_title"/>
    <w:basedOn w:val="Privzetapisavaodstavka"/>
    <w:rsid w:val="007865BE"/>
  </w:style>
  <w:style w:type="character" w:styleId="Hiperpovezava">
    <w:name w:val="Hyperlink"/>
    <w:basedOn w:val="Privzetapisavaodstavka"/>
    <w:uiPriority w:val="99"/>
    <w:semiHidden/>
    <w:unhideWhenUsed/>
    <w:rsid w:val="00AC31B5"/>
    <w:rPr>
      <w:strike w:val="0"/>
      <w:dstrike w:val="0"/>
      <w:color w:val="33749C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AC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catitle">
    <w:name w:val="aca_title"/>
    <w:basedOn w:val="Privzetapisavaodstavka"/>
    <w:rsid w:val="007865BE"/>
  </w:style>
  <w:style w:type="character" w:styleId="Hiperpovezava">
    <w:name w:val="Hyperlink"/>
    <w:basedOn w:val="Privzetapisavaodstavka"/>
    <w:uiPriority w:val="99"/>
    <w:semiHidden/>
    <w:unhideWhenUsed/>
    <w:rsid w:val="00AC31B5"/>
    <w:rPr>
      <w:strike w:val="0"/>
      <w:dstrike w:val="0"/>
      <w:color w:val="33749C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AC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507">
              <w:marLeft w:val="0"/>
              <w:marRight w:val="0"/>
              <w:marTop w:val="300"/>
              <w:marBottom w:val="30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6796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s.si/e-novicke_arhi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hiv.acs.si/e-novicke/2016/julij_avgust.pdf" TargetMode="External"/><Relationship Id="rId5" Type="http://schemas.openxmlformats.org/officeDocument/2006/relationships/hyperlink" Target="http://www.eurydice.si/index.php?option=com_content&amp;view=article&amp;id=11231&amp;Itemid=9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2016-08-19T07:53:00Z</dcterms:created>
  <dcterms:modified xsi:type="dcterms:W3CDTF">2016-08-19T07:56:00Z</dcterms:modified>
</cp:coreProperties>
</file>