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26" w:rsidRDefault="00356426" w:rsidP="00356426">
      <w:pPr>
        <w:pStyle w:val="h2blue"/>
      </w:pPr>
      <w:r>
        <w:t>Pomembne povezave</w:t>
      </w:r>
    </w:p>
    <w:p w:rsidR="00356426" w:rsidRDefault="00356426" w:rsidP="00356426">
      <w:pPr>
        <w:pStyle w:val="Navadensplet"/>
      </w:pPr>
      <w:hyperlink r:id="rId5" w:tgtFrame="_blank" w:history="1">
        <w:r>
          <w:rPr>
            <w:rStyle w:val="Hiperpovezava"/>
          </w:rPr>
          <w:t>Predsednik Republike Slovenije</w:t>
        </w:r>
      </w:hyperlink>
      <w:r>
        <w:br/>
      </w:r>
      <w:hyperlink r:id="rId6" w:tgtFrame="_blank" w:history="1">
        <w:r>
          <w:rPr>
            <w:rStyle w:val="Hiperpovezava"/>
          </w:rPr>
          <w:t>Vlada Republike Slovenije</w:t>
        </w:r>
      </w:hyperlink>
      <w:r>
        <w:br/>
      </w:r>
      <w:hyperlink r:id="rId7" w:tgtFrame="_blank" w:history="1">
        <w:r>
          <w:rPr>
            <w:rStyle w:val="Hiperpovezava"/>
          </w:rPr>
          <w:t>Predsednik Vlade</w:t>
        </w:r>
      </w:hyperlink>
      <w:r>
        <w:br/>
      </w:r>
      <w:hyperlink r:id="rId8" w:tgtFrame="_blank" w:history="1">
        <w:r>
          <w:rPr>
            <w:rStyle w:val="Hiperpovezava"/>
          </w:rPr>
          <w:t>Ministrstva</w:t>
        </w:r>
      </w:hyperlink>
      <w:r>
        <w:br/>
      </w:r>
      <w:hyperlink r:id="rId9" w:tgtFrame="_blank" w:history="1">
        <w:r>
          <w:rPr>
            <w:rStyle w:val="Hiperpovezava"/>
          </w:rPr>
          <w:t>Državni svet</w:t>
        </w:r>
      </w:hyperlink>
      <w:r>
        <w:br/>
      </w:r>
      <w:hyperlink r:id="rId10" w:tgtFrame="_blank" w:history="1">
        <w:r>
          <w:rPr>
            <w:rStyle w:val="Hiperpovezava"/>
          </w:rPr>
          <w:t>Ustavno sodišče</w:t>
        </w:r>
      </w:hyperlink>
      <w:r>
        <w:br/>
      </w:r>
      <w:hyperlink r:id="rId11" w:tgtFrame="_blank" w:history="1">
        <w:r>
          <w:rPr>
            <w:rStyle w:val="Hiperpovezava"/>
          </w:rPr>
          <w:t>E-uprava</w:t>
        </w:r>
      </w:hyperlink>
    </w:p>
    <w:p w:rsidR="00356426" w:rsidRDefault="00356426" w:rsidP="00356426">
      <w:pPr>
        <w:pStyle w:val="Navadensplet"/>
      </w:pPr>
      <w:hyperlink r:id="rId12" w:history="1">
        <w:r>
          <w:rPr>
            <w:noProof/>
            <w:color w:val="0000FF"/>
          </w:rPr>
          <w:drawing>
            <wp:inline distT="0" distB="0" distL="0" distR="0" wp14:anchorId="4D5C86FC" wp14:editId="71B352CD">
              <wp:extent cx="121285" cy="153035"/>
              <wp:effectExtent l="0" t="0" r="0" b="0"/>
              <wp:docPr id="1" name="Slika 1" descr="http://www.dz-rs.si/wps/wcm/connect/6d9b06d4-0609-41ef-ae0d-7f7476aa199f/DZRightArrow.gif?MOD=AJPERES&amp;CACHEID=ROOTWORKSPACE6d9b06d4-0609-41ef-ae0d-7f7476aa199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dz-rs.si/wps/wcm/connect/6d9b06d4-0609-41ef-ae0d-7f7476aa199f/DZRightArrow.gif?MOD=AJPERES&amp;CACHEID=ROOTWORKSPACE6d9b06d4-0609-41ef-ae0d-7f7476aa199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2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povezava"/>
          </w:rPr>
          <w:t>več o tem</w:t>
        </w:r>
      </w:hyperlink>
    </w:p>
    <w:p w:rsidR="00584448" w:rsidRDefault="00584448">
      <w:bookmarkStart w:id="0" w:name="_GoBack"/>
      <w:bookmarkEnd w:id="0"/>
    </w:p>
    <w:sectPr w:rsidR="0058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6"/>
    <w:rsid w:val="00356426"/>
    <w:rsid w:val="005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2blue">
    <w:name w:val="h2blue"/>
    <w:basedOn w:val="Navaden"/>
    <w:rsid w:val="003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5642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2blue">
    <w:name w:val="h2blue"/>
    <w:basedOn w:val="Navaden"/>
    <w:rsid w:val="003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5642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si/o_vladi/kdo_je_kdo/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kpv.gov.si/" TargetMode="External"/><Relationship Id="rId12" Type="http://schemas.openxmlformats.org/officeDocument/2006/relationships/hyperlink" Target="http://www.dz-rs.si/wps/portal/Home/PoliticniSistem/poveza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lada.si/" TargetMode="External"/><Relationship Id="rId11" Type="http://schemas.openxmlformats.org/officeDocument/2006/relationships/hyperlink" Target="http://e-uprava.gov.si/e-uprava" TargetMode="External"/><Relationship Id="rId5" Type="http://schemas.openxmlformats.org/officeDocument/2006/relationships/hyperlink" Target="http://www.up-rs.s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-r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-rs.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2016-07-19T09:05:00Z</dcterms:created>
  <dcterms:modified xsi:type="dcterms:W3CDTF">2016-07-19T09:05:00Z</dcterms:modified>
</cp:coreProperties>
</file>