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AE" w:rsidRPr="006E3B4C" w:rsidRDefault="00A546AE" w:rsidP="00A546AE">
      <w:pPr>
        <w:spacing w:after="0"/>
        <w:rPr>
          <w:sz w:val="28"/>
          <w:szCs w:val="28"/>
          <w:lang w:eastAsia="sl-SI"/>
        </w:rPr>
      </w:pPr>
      <w:r w:rsidRPr="006E3B4C">
        <w:rPr>
          <w:sz w:val="28"/>
          <w:szCs w:val="28"/>
          <w:lang w:eastAsia="sl-SI"/>
        </w:rPr>
        <w:t>Učni list za uč</w:t>
      </w:r>
      <w:bookmarkStart w:id="0" w:name="_GoBack"/>
      <w:bookmarkEnd w:id="0"/>
      <w:r w:rsidRPr="006E3B4C">
        <w:rPr>
          <w:sz w:val="28"/>
          <w:szCs w:val="28"/>
          <w:lang w:eastAsia="sl-SI"/>
        </w:rPr>
        <w:t>ence</w:t>
      </w:r>
    </w:p>
    <w:p w:rsidR="00A546AE" w:rsidRPr="006E3B4C" w:rsidRDefault="00A546AE" w:rsidP="00A546AE">
      <w:pPr>
        <w:pBdr>
          <w:top w:val="single" w:sz="4" w:space="1" w:color="auto"/>
          <w:bottom w:val="single" w:sz="4" w:space="1" w:color="auto"/>
        </w:pBdr>
        <w:spacing w:after="0"/>
        <w:rPr>
          <w:b/>
          <w:sz w:val="28"/>
          <w:szCs w:val="28"/>
          <w:lang w:eastAsia="sl-SI"/>
        </w:rPr>
      </w:pPr>
      <w:r w:rsidRPr="006E3B4C">
        <w:rPr>
          <w:b/>
          <w:sz w:val="28"/>
          <w:szCs w:val="28"/>
          <w:lang w:eastAsia="sl-SI"/>
        </w:rPr>
        <w:t>Vzporedna vezava porabnikov</w:t>
      </w:r>
    </w:p>
    <w:p w:rsidR="00A546AE" w:rsidRPr="006E3B4C" w:rsidRDefault="00A546AE" w:rsidP="00A546AE">
      <w:pPr>
        <w:spacing w:before="0" w:after="0"/>
      </w:pPr>
    </w:p>
    <w:p w:rsidR="00A546AE" w:rsidRPr="006E3B4C" w:rsidRDefault="00A546AE" w:rsidP="00A546AE">
      <w:pPr>
        <w:spacing w:before="0" w:after="0" w:line="360" w:lineRule="auto"/>
        <w:jc w:val="both"/>
        <w:rPr>
          <w:b/>
        </w:rPr>
      </w:pPr>
      <w:r w:rsidRPr="006E3B4C">
        <w:rPr>
          <w:b/>
        </w:rPr>
        <w:t>OSNOVNA NALOGA (1. del) – merjenje toka</w:t>
      </w:r>
    </w:p>
    <w:p w:rsidR="00A546AE" w:rsidRPr="006E3B4C" w:rsidRDefault="00A546AE" w:rsidP="00A546AE">
      <w:pPr>
        <w:spacing w:before="0" w:after="0" w:line="360" w:lineRule="auto"/>
        <w:jc w:val="both"/>
        <w:rPr>
          <w:b/>
          <w:u w:val="single"/>
        </w:rPr>
      </w:pPr>
    </w:p>
    <w:p w:rsidR="00A546AE" w:rsidRPr="006E3B4C" w:rsidRDefault="00A546AE" w:rsidP="00A546AE">
      <w:pPr>
        <w:spacing w:before="0" w:after="0" w:line="360" w:lineRule="auto"/>
        <w:jc w:val="both"/>
      </w:pPr>
      <w:r w:rsidRPr="006E3B4C">
        <w:rPr>
          <w:noProof/>
          <w:lang w:eastAsia="sl-SI"/>
        </w:rPr>
        <mc:AlternateContent>
          <mc:Choice Requires="wps">
            <w:drawing>
              <wp:anchor distT="0" distB="0" distL="114300" distR="114300" simplePos="0" relativeHeight="251659264" behindDoc="0" locked="0" layoutInCell="1" allowOverlap="1" wp14:anchorId="0B5CACA0" wp14:editId="7D572CAB">
                <wp:simplePos x="0" y="0"/>
                <wp:positionH relativeFrom="column">
                  <wp:posOffset>4013200</wp:posOffset>
                </wp:positionH>
                <wp:positionV relativeFrom="paragraph">
                  <wp:posOffset>123190</wp:posOffset>
                </wp:positionV>
                <wp:extent cx="2110105" cy="7187565"/>
                <wp:effectExtent l="0" t="0" r="4445" b="0"/>
                <wp:wrapSquare wrapText="bothSides"/>
                <wp:docPr id="26985" name="Polje z besedilom 26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718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6AE" w:rsidRDefault="00A546AE" w:rsidP="00A546AE">
                            <w:r>
                              <w:rPr>
                                <w:noProof/>
                                <w:lang w:eastAsia="sl-SI"/>
                              </w:rPr>
                              <w:drawing>
                                <wp:inline distT="0" distB="0" distL="0" distR="0" wp14:anchorId="5B1324EE" wp14:editId="087C9C6D">
                                  <wp:extent cx="1844044" cy="1389891"/>
                                  <wp:effectExtent l="19050" t="0" r="3806" b="0"/>
                                  <wp:docPr id="568" name="Slika 0" descr="vzporedna-to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poredna-tok 1.png"/>
                                          <pic:cNvPicPr/>
                                        </pic:nvPicPr>
                                        <pic:blipFill>
                                          <a:blip r:embed="rId8"/>
                                          <a:stretch>
                                            <a:fillRect/>
                                          </a:stretch>
                                        </pic:blipFill>
                                        <pic:spPr>
                                          <a:xfrm>
                                            <a:off x="0" y="0"/>
                                            <a:ext cx="1844044" cy="1389891"/>
                                          </a:xfrm>
                                          <a:prstGeom prst="rect">
                                            <a:avLst/>
                                          </a:prstGeom>
                                        </pic:spPr>
                                      </pic:pic>
                                    </a:graphicData>
                                  </a:graphic>
                                </wp:inline>
                              </w:drawing>
                            </w:r>
                          </w:p>
                          <w:p w:rsidR="00A546AE" w:rsidRPr="00927408" w:rsidRDefault="00A546AE" w:rsidP="00A546AE">
                            <w:pPr>
                              <w:spacing w:before="0" w:after="0"/>
                              <w:rPr>
                                <w:sz w:val="20"/>
                                <w:szCs w:val="20"/>
                              </w:rPr>
                            </w:pPr>
                            <w:r w:rsidRPr="00927408">
                              <w:rPr>
                                <w:b/>
                                <w:sz w:val="20"/>
                                <w:szCs w:val="20"/>
                              </w:rPr>
                              <w:t>Slika 2:</w:t>
                            </w:r>
                            <w:r w:rsidRPr="00927408">
                              <w:rPr>
                                <w:sz w:val="20"/>
                                <w:szCs w:val="20"/>
                              </w:rPr>
                              <w:t xml:space="preserve"> Vezje za merjenje toka skozi celotno vezje. Za priklop napajalnika uporabi priključni mesti spodaj.</w:t>
                            </w:r>
                          </w:p>
                          <w:p w:rsidR="00A546AE" w:rsidRPr="0089487E" w:rsidRDefault="00A546AE" w:rsidP="00A546AE">
                            <w:pPr>
                              <w:spacing w:before="0" w:after="0"/>
                              <w:rPr>
                                <w:i/>
                                <w:sz w:val="20"/>
                                <w:szCs w:val="20"/>
                              </w:rPr>
                            </w:pPr>
                          </w:p>
                          <w:p w:rsidR="00A546AE" w:rsidRDefault="00A546AE" w:rsidP="00A546AE">
                            <w:pPr>
                              <w:rPr>
                                <w:i/>
                              </w:rPr>
                            </w:pPr>
                            <w:r>
                              <w:rPr>
                                <w:i/>
                                <w:noProof/>
                                <w:lang w:eastAsia="sl-SI"/>
                              </w:rPr>
                              <w:drawing>
                                <wp:inline distT="0" distB="0" distL="0" distR="0" wp14:anchorId="2F89AC88" wp14:editId="4FACBA51">
                                  <wp:extent cx="1844044" cy="1389891"/>
                                  <wp:effectExtent l="19050" t="0" r="3806" b="0"/>
                                  <wp:docPr id="569" name="Slika 1" descr="vzporedna-to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poredna-tok 2.png"/>
                                          <pic:cNvPicPr/>
                                        </pic:nvPicPr>
                                        <pic:blipFill>
                                          <a:blip r:embed="rId9"/>
                                          <a:stretch>
                                            <a:fillRect/>
                                          </a:stretch>
                                        </pic:blipFill>
                                        <pic:spPr>
                                          <a:xfrm>
                                            <a:off x="0" y="0"/>
                                            <a:ext cx="1844044" cy="1389891"/>
                                          </a:xfrm>
                                          <a:prstGeom prst="rect">
                                            <a:avLst/>
                                          </a:prstGeom>
                                        </pic:spPr>
                                      </pic:pic>
                                    </a:graphicData>
                                  </a:graphic>
                                </wp:inline>
                              </w:drawing>
                            </w:r>
                          </w:p>
                          <w:p w:rsidR="00A546AE" w:rsidRPr="00927408" w:rsidRDefault="00A546AE" w:rsidP="00A546AE">
                            <w:pPr>
                              <w:spacing w:before="0" w:after="0"/>
                              <w:rPr>
                                <w:sz w:val="20"/>
                                <w:szCs w:val="20"/>
                              </w:rPr>
                            </w:pPr>
                            <w:r w:rsidRPr="00927408">
                              <w:rPr>
                                <w:b/>
                                <w:sz w:val="20"/>
                                <w:szCs w:val="20"/>
                              </w:rPr>
                              <w:t>Slika 3</w:t>
                            </w:r>
                            <w:r>
                              <w:rPr>
                                <w:b/>
                                <w:sz w:val="20"/>
                                <w:szCs w:val="20"/>
                              </w:rPr>
                              <w:t>a</w:t>
                            </w:r>
                            <w:r w:rsidRPr="00927408">
                              <w:rPr>
                                <w:b/>
                                <w:sz w:val="20"/>
                                <w:szCs w:val="20"/>
                              </w:rPr>
                              <w:t>:</w:t>
                            </w:r>
                            <w:r w:rsidRPr="00927408">
                              <w:rPr>
                                <w:sz w:val="20"/>
                                <w:szCs w:val="20"/>
                              </w:rPr>
                              <w:t xml:space="preserve"> Vezje za merjenje toka skozi prvo žarnico. Za priklop napajalnika uporabi priključni mesti spodaj.</w:t>
                            </w:r>
                          </w:p>
                          <w:p w:rsidR="00A546AE" w:rsidRPr="0089487E" w:rsidRDefault="00A546AE" w:rsidP="00A546AE">
                            <w:pPr>
                              <w:spacing w:before="0" w:after="0"/>
                              <w:rPr>
                                <w:i/>
                                <w:sz w:val="20"/>
                                <w:szCs w:val="20"/>
                              </w:rPr>
                            </w:pPr>
                          </w:p>
                          <w:p w:rsidR="00A546AE" w:rsidRDefault="00A546AE" w:rsidP="00A546AE">
                            <w:pPr>
                              <w:rPr>
                                <w:i/>
                              </w:rPr>
                            </w:pPr>
                            <w:r>
                              <w:rPr>
                                <w:i/>
                                <w:noProof/>
                                <w:lang w:eastAsia="sl-SI"/>
                              </w:rPr>
                              <w:drawing>
                                <wp:inline distT="0" distB="0" distL="0" distR="0" wp14:anchorId="30749842" wp14:editId="0401E5DC">
                                  <wp:extent cx="1844044" cy="1389891"/>
                                  <wp:effectExtent l="19050" t="0" r="3806" b="0"/>
                                  <wp:docPr id="570" name="Slika 2" descr="vzporedna-to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poredna-tok 3.png"/>
                                          <pic:cNvPicPr/>
                                        </pic:nvPicPr>
                                        <pic:blipFill>
                                          <a:blip r:embed="rId10"/>
                                          <a:stretch>
                                            <a:fillRect/>
                                          </a:stretch>
                                        </pic:blipFill>
                                        <pic:spPr>
                                          <a:xfrm>
                                            <a:off x="0" y="0"/>
                                            <a:ext cx="1844044" cy="1389891"/>
                                          </a:xfrm>
                                          <a:prstGeom prst="rect">
                                            <a:avLst/>
                                          </a:prstGeom>
                                        </pic:spPr>
                                      </pic:pic>
                                    </a:graphicData>
                                  </a:graphic>
                                </wp:inline>
                              </w:drawing>
                            </w:r>
                          </w:p>
                          <w:p w:rsidR="00A546AE" w:rsidRPr="00927408" w:rsidRDefault="00A546AE" w:rsidP="00A546AE">
                            <w:pPr>
                              <w:spacing w:before="0" w:after="0"/>
                              <w:rPr>
                                <w:sz w:val="20"/>
                                <w:szCs w:val="20"/>
                              </w:rPr>
                            </w:pPr>
                            <w:r>
                              <w:rPr>
                                <w:b/>
                                <w:sz w:val="20"/>
                                <w:szCs w:val="20"/>
                              </w:rPr>
                              <w:t>Slika 3b</w:t>
                            </w:r>
                            <w:r w:rsidRPr="00927408">
                              <w:rPr>
                                <w:b/>
                                <w:sz w:val="20"/>
                                <w:szCs w:val="20"/>
                              </w:rPr>
                              <w:t>:</w:t>
                            </w:r>
                            <w:r w:rsidRPr="00927408">
                              <w:rPr>
                                <w:sz w:val="20"/>
                                <w:szCs w:val="20"/>
                              </w:rPr>
                              <w:t xml:space="preserve"> Vezje za merjenje toka skozi drugo žarnico. Za priklop napajalnika uporabi priključni mesti spodaj.</w:t>
                            </w:r>
                          </w:p>
                          <w:p w:rsidR="00A546AE" w:rsidRPr="005A6107" w:rsidRDefault="00A546AE" w:rsidP="00A546AE">
                            <w:pPr>
                              <w:rPr>
                                <w:i/>
                              </w:rPr>
                            </w:pPr>
                          </w:p>
                          <w:p w:rsidR="00A546AE" w:rsidRPr="005A6107" w:rsidRDefault="00A546AE" w:rsidP="00A546AE">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6985" o:spid="_x0000_s1026" type="#_x0000_t202" style="position:absolute;left:0;text-align:left;margin-left:316pt;margin-top:9.7pt;width:166.15pt;height:56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H5jwIAACEFAAAOAAAAZHJzL2Uyb0RvYy54bWysVNuO2yAQfa/Uf0C8Z32RncTWOqu9NFWl&#10;bbvSth+ADY5pMVAgsXdX/fcOOMlme5Gqqn7AwMCZMzNnOL8Ye4F2zFiuZIWTsxgjJhtFudxU+POn&#10;9WyJkXVEUiKUZBV+YBZfrF6/Oh90yVLVKUGZQQAibTnoCnfO6TKKbNOxntgzpZkEY6tMTxwszSai&#10;hgyA3osojeN5NChDtVENsxZ2byYjXgX8tmWN+9i2ljkkKgzcXBhNGGs/RqtzUm4M0R1v9jTIP7Do&#10;CZfg9Ah1QxxBW8N/gep5Y5RVrTtrVB+ptuUNCzFANEn8UzT3HdEsxALJsfqYJvv/YJsPuzuDOK1w&#10;Oi+WOUaS9FCmOyW+MPSIamYZ5UL1aDJDugZtS7h1r+GeG6/UCGUPoVt9q5qvFkl13RG5YZfGqKFj&#10;hALdxCc6Ork64VgPUg/vFQWfZOtUABpb0/tcQnYQoEPZHo6lYqNDDWymSQL5Ar4N2BbJcpHP8+CD&#10;lIfr2lj3lgF1P6mwAS0EeLK7tc7TIeXhiPdmleB0zYUIC7Opr4VBOwK6WYdvj/7imJD+sFT+2oQ4&#10;7QBL8OFtnm/QwVORpFl8lRaz9Xy5mGXrLJ8Vi3g5i5PiqpjHWZHdrL97gklWdpxSJm+5ZAdNJtnf&#10;1XzfHZOagirRUOEiT/OpRn8MMg7f74LsuYMWFbyv8PJ4iJS+sm8khbBJ6QgX0zx6ST9kGXJw+Ies&#10;BB340k8icGM9AooXR63oAyjCKKgXlB3eFZh0yjxiNECPVth+2xLDMBLvJKiqSLLMN3VYZPkihYU5&#10;tdSnFiIbgKqww2iaXrvpIdhqwzcdeJp0LNUlKLHlQSPPrPb6hT4MwezfDN/op+tw6vllW/0AAAD/&#10;/wMAUEsDBBQABgAIAAAAIQDfO/u53wAAAAsBAAAPAAAAZHJzL2Rvd25yZXYueG1sTI9BT4NAEIXv&#10;Jv6HzZh4MXahUCrI0qiJxmtrf8DAToHI7hJ2W+i/dzzpcd57efO9creYQVxo8r2zCuJVBIJs43Rv&#10;WwXHr/fHJxA+oNU4OEsKruRhV93elFhoN9s9XQ6hFVxifYEKuhDGQkrfdGTQr9xIlr2TmwwGPqdW&#10;6glnLjeDXEdRJg32lj90ONJbR8334WwUnD7nh00+1x/huN2n2Sv229pdlbq/W16eQQRawl8YfvEZ&#10;HSpmqt3Zai8GBVmy5i2BjTwFwYE8SxMQNQvxJk5AVqX8v6H6AQAA//8DAFBLAQItABQABgAIAAAA&#10;IQC2gziS/gAAAOEBAAATAAAAAAAAAAAAAAAAAAAAAABbQ29udGVudF9UeXBlc10ueG1sUEsBAi0A&#10;FAAGAAgAAAAhADj9If/WAAAAlAEAAAsAAAAAAAAAAAAAAAAALwEAAF9yZWxzLy5yZWxzUEsBAi0A&#10;FAAGAAgAAAAhAGJB0fmPAgAAIQUAAA4AAAAAAAAAAAAAAAAALgIAAGRycy9lMm9Eb2MueG1sUEsB&#10;Ai0AFAAGAAgAAAAhAN87+7nfAAAACwEAAA8AAAAAAAAAAAAAAAAA6QQAAGRycy9kb3ducmV2Lnht&#10;bFBLBQYAAAAABAAEAPMAAAD1BQAAAAA=&#10;" stroked="f">
                <v:textbox>
                  <w:txbxContent>
                    <w:p w:rsidR="00A546AE" w:rsidRDefault="00A546AE" w:rsidP="00A546AE">
                      <w:r>
                        <w:rPr>
                          <w:noProof/>
                          <w:lang w:eastAsia="sl-SI"/>
                        </w:rPr>
                        <w:drawing>
                          <wp:inline distT="0" distB="0" distL="0" distR="0" wp14:anchorId="5B1324EE" wp14:editId="087C9C6D">
                            <wp:extent cx="1844044" cy="1389891"/>
                            <wp:effectExtent l="19050" t="0" r="3806" b="0"/>
                            <wp:docPr id="568" name="Slika 0" descr="vzporedna-to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poredna-tok 1.png"/>
                                    <pic:cNvPicPr/>
                                  </pic:nvPicPr>
                                  <pic:blipFill>
                                    <a:blip r:embed="rId11"/>
                                    <a:stretch>
                                      <a:fillRect/>
                                    </a:stretch>
                                  </pic:blipFill>
                                  <pic:spPr>
                                    <a:xfrm>
                                      <a:off x="0" y="0"/>
                                      <a:ext cx="1844044" cy="1389891"/>
                                    </a:xfrm>
                                    <a:prstGeom prst="rect">
                                      <a:avLst/>
                                    </a:prstGeom>
                                  </pic:spPr>
                                </pic:pic>
                              </a:graphicData>
                            </a:graphic>
                          </wp:inline>
                        </w:drawing>
                      </w:r>
                    </w:p>
                    <w:p w:rsidR="00A546AE" w:rsidRPr="00927408" w:rsidRDefault="00A546AE" w:rsidP="00A546AE">
                      <w:pPr>
                        <w:spacing w:before="0" w:after="0"/>
                        <w:rPr>
                          <w:sz w:val="20"/>
                          <w:szCs w:val="20"/>
                        </w:rPr>
                      </w:pPr>
                      <w:r w:rsidRPr="00927408">
                        <w:rPr>
                          <w:b/>
                          <w:sz w:val="20"/>
                          <w:szCs w:val="20"/>
                        </w:rPr>
                        <w:t>Slika 2:</w:t>
                      </w:r>
                      <w:r w:rsidRPr="00927408">
                        <w:rPr>
                          <w:sz w:val="20"/>
                          <w:szCs w:val="20"/>
                        </w:rPr>
                        <w:t xml:space="preserve"> Vezje za merjenje toka skozi celotno vezje. Za priklop napajalnika uporabi priključni mesti spodaj.</w:t>
                      </w:r>
                    </w:p>
                    <w:p w:rsidR="00A546AE" w:rsidRPr="0089487E" w:rsidRDefault="00A546AE" w:rsidP="00A546AE">
                      <w:pPr>
                        <w:spacing w:before="0" w:after="0"/>
                        <w:rPr>
                          <w:i/>
                          <w:sz w:val="20"/>
                          <w:szCs w:val="20"/>
                        </w:rPr>
                      </w:pPr>
                    </w:p>
                    <w:p w:rsidR="00A546AE" w:rsidRDefault="00A546AE" w:rsidP="00A546AE">
                      <w:pPr>
                        <w:rPr>
                          <w:i/>
                        </w:rPr>
                      </w:pPr>
                      <w:r>
                        <w:rPr>
                          <w:i/>
                          <w:noProof/>
                          <w:lang w:eastAsia="sl-SI"/>
                        </w:rPr>
                        <w:drawing>
                          <wp:inline distT="0" distB="0" distL="0" distR="0" wp14:anchorId="2F89AC88" wp14:editId="4FACBA51">
                            <wp:extent cx="1844044" cy="1389891"/>
                            <wp:effectExtent l="19050" t="0" r="3806" b="0"/>
                            <wp:docPr id="569" name="Slika 1" descr="vzporedna-to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poredna-tok 2.png"/>
                                    <pic:cNvPicPr/>
                                  </pic:nvPicPr>
                                  <pic:blipFill>
                                    <a:blip r:embed="rId12"/>
                                    <a:stretch>
                                      <a:fillRect/>
                                    </a:stretch>
                                  </pic:blipFill>
                                  <pic:spPr>
                                    <a:xfrm>
                                      <a:off x="0" y="0"/>
                                      <a:ext cx="1844044" cy="1389891"/>
                                    </a:xfrm>
                                    <a:prstGeom prst="rect">
                                      <a:avLst/>
                                    </a:prstGeom>
                                  </pic:spPr>
                                </pic:pic>
                              </a:graphicData>
                            </a:graphic>
                          </wp:inline>
                        </w:drawing>
                      </w:r>
                    </w:p>
                    <w:p w:rsidR="00A546AE" w:rsidRPr="00927408" w:rsidRDefault="00A546AE" w:rsidP="00A546AE">
                      <w:pPr>
                        <w:spacing w:before="0" w:after="0"/>
                        <w:rPr>
                          <w:sz w:val="20"/>
                          <w:szCs w:val="20"/>
                        </w:rPr>
                      </w:pPr>
                      <w:r w:rsidRPr="00927408">
                        <w:rPr>
                          <w:b/>
                          <w:sz w:val="20"/>
                          <w:szCs w:val="20"/>
                        </w:rPr>
                        <w:t>Slika 3</w:t>
                      </w:r>
                      <w:r>
                        <w:rPr>
                          <w:b/>
                          <w:sz w:val="20"/>
                          <w:szCs w:val="20"/>
                        </w:rPr>
                        <w:t>a</w:t>
                      </w:r>
                      <w:r w:rsidRPr="00927408">
                        <w:rPr>
                          <w:b/>
                          <w:sz w:val="20"/>
                          <w:szCs w:val="20"/>
                        </w:rPr>
                        <w:t>:</w:t>
                      </w:r>
                      <w:r w:rsidRPr="00927408">
                        <w:rPr>
                          <w:sz w:val="20"/>
                          <w:szCs w:val="20"/>
                        </w:rPr>
                        <w:t xml:space="preserve"> Vezje za merjenje toka skozi prvo žarnico. Za priklop napajalnika uporabi priključni mesti spodaj.</w:t>
                      </w:r>
                    </w:p>
                    <w:p w:rsidR="00A546AE" w:rsidRPr="0089487E" w:rsidRDefault="00A546AE" w:rsidP="00A546AE">
                      <w:pPr>
                        <w:spacing w:before="0" w:after="0"/>
                        <w:rPr>
                          <w:i/>
                          <w:sz w:val="20"/>
                          <w:szCs w:val="20"/>
                        </w:rPr>
                      </w:pPr>
                    </w:p>
                    <w:p w:rsidR="00A546AE" w:rsidRDefault="00A546AE" w:rsidP="00A546AE">
                      <w:pPr>
                        <w:rPr>
                          <w:i/>
                        </w:rPr>
                      </w:pPr>
                      <w:r>
                        <w:rPr>
                          <w:i/>
                          <w:noProof/>
                          <w:lang w:eastAsia="sl-SI"/>
                        </w:rPr>
                        <w:drawing>
                          <wp:inline distT="0" distB="0" distL="0" distR="0" wp14:anchorId="30749842" wp14:editId="0401E5DC">
                            <wp:extent cx="1844044" cy="1389891"/>
                            <wp:effectExtent l="19050" t="0" r="3806" b="0"/>
                            <wp:docPr id="570" name="Slika 2" descr="vzporedna-tok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poredna-tok 3.png"/>
                                    <pic:cNvPicPr/>
                                  </pic:nvPicPr>
                                  <pic:blipFill>
                                    <a:blip r:embed="rId13"/>
                                    <a:stretch>
                                      <a:fillRect/>
                                    </a:stretch>
                                  </pic:blipFill>
                                  <pic:spPr>
                                    <a:xfrm>
                                      <a:off x="0" y="0"/>
                                      <a:ext cx="1844044" cy="1389891"/>
                                    </a:xfrm>
                                    <a:prstGeom prst="rect">
                                      <a:avLst/>
                                    </a:prstGeom>
                                  </pic:spPr>
                                </pic:pic>
                              </a:graphicData>
                            </a:graphic>
                          </wp:inline>
                        </w:drawing>
                      </w:r>
                    </w:p>
                    <w:p w:rsidR="00A546AE" w:rsidRPr="00927408" w:rsidRDefault="00A546AE" w:rsidP="00A546AE">
                      <w:pPr>
                        <w:spacing w:before="0" w:after="0"/>
                        <w:rPr>
                          <w:sz w:val="20"/>
                          <w:szCs w:val="20"/>
                        </w:rPr>
                      </w:pPr>
                      <w:r>
                        <w:rPr>
                          <w:b/>
                          <w:sz w:val="20"/>
                          <w:szCs w:val="20"/>
                        </w:rPr>
                        <w:t>Slika 3b</w:t>
                      </w:r>
                      <w:r w:rsidRPr="00927408">
                        <w:rPr>
                          <w:b/>
                          <w:sz w:val="20"/>
                          <w:szCs w:val="20"/>
                        </w:rPr>
                        <w:t>:</w:t>
                      </w:r>
                      <w:r w:rsidRPr="00927408">
                        <w:rPr>
                          <w:sz w:val="20"/>
                          <w:szCs w:val="20"/>
                        </w:rPr>
                        <w:t xml:space="preserve"> Vezje za merjenje toka skozi drugo žarnico. Za priklop napajalnika uporabi priključni mesti spodaj.</w:t>
                      </w:r>
                    </w:p>
                    <w:p w:rsidR="00A546AE" w:rsidRPr="005A6107" w:rsidRDefault="00A546AE" w:rsidP="00A546AE">
                      <w:pPr>
                        <w:rPr>
                          <w:i/>
                        </w:rPr>
                      </w:pPr>
                    </w:p>
                    <w:p w:rsidR="00A546AE" w:rsidRPr="005A6107" w:rsidRDefault="00A546AE" w:rsidP="00A546AE">
                      <w:pPr>
                        <w:rPr>
                          <w:i/>
                        </w:rPr>
                      </w:pPr>
                    </w:p>
                  </w:txbxContent>
                </v:textbox>
                <w10:wrap type="square"/>
              </v:shape>
            </w:pict>
          </mc:Fallback>
        </mc:AlternateContent>
      </w:r>
      <w:r w:rsidRPr="006E3B4C">
        <w:rPr>
          <w:b/>
        </w:rPr>
        <w:t xml:space="preserve">Pripomočki: </w:t>
      </w:r>
      <w:r w:rsidRPr="006E3B4C">
        <w:t>vezalna plošča, ampermeter, vir napetosti, dve različni žarnici, žice.</w:t>
      </w:r>
    </w:p>
    <w:p w:rsidR="00A546AE" w:rsidRPr="006E3B4C" w:rsidRDefault="00A546AE" w:rsidP="00A546AE">
      <w:pPr>
        <w:spacing w:before="0" w:after="0" w:line="360" w:lineRule="auto"/>
        <w:ind w:left="360"/>
        <w:jc w:val="both"/>
      </w:pPr>
    </w:p>
    <w:p w:rsidR="00A546AE" w:rsidRPr="006E3B4C" w:rsidRDefault="00A546AE" w:rsidP="00A546AE">
      <w:pPr>
        <w:spacing w:before="0" w:after="0" w:line="360" w:lineRule="auto"/>
        <w:jc w:val="both"/>
      </w:pPr>
      <w:r w:rsidRPr="006E3B4C">
        <w:rPr>
          <w:b/>
        </w:rPr>
        <w:t>Razlaga:</w:t>
      </w:r>
      <w:r w:rsidRPr="006E3B4C">
        <w:rPr>
          <w:b/>
          <w:bCs/>
        </w:rPr>
        <w:t xml:space="preserve"> </w:t>
      </w:r>
      <w:r w:rsidRPr="006E3B4C">
        <w:t xml:space="preserve">Pri tej vaji boš ugotovil, kaj se dogaja s tokom pri vzporedni vezavi porabnikov. </w:t>
      </w:r>
    </w:p>
    <w:p w:rsidR="00A546AE" w:rsidRPr="006E3B4C" w:rsidRDefault="00A546AE" w:rsidP="00A546AE">
      <w:pPr>
        <w:spacing w:before="0" w:after="0" w:line="360" w:lineRule="auto"/>
        <w:jc w:val="both"/>
        <w:rPr>
          <w:b/>
          <w:u w:val="single"/>
        </w:rPr>
      </w:pPr>
    </w:p>
    <w:p w:rsidR="00A546AE" w:rsidRPr="006E3B4C" w:rsidRDefault="00A546AE" w:rsidP="00A546AE">
      <w:pPr>
        <w:spacing w:before="0" w:after="0" w:line="360" w:lineRule="auto"/>
        <w:jc w:val="both"/>
      </w:pPr>
      <w:r w:rsidRPr="006E3B4C">
        <w:rPr>
          <w:b/>
        </w:rPr>
        <w:t>Potek dela:</w:t>
      </w:r>
      <w:r w:rsidRPr="006E3B4C">
        <w:t xml:space="preserve">   </w:t>
      </w:r>
    </w:p>
    <w:p w:rsidR="00A546AE" w:rsidRPr="006E3B4C" w:rsidRDefault="00A546AE" w:rsidP="00A546AE">
      <w:pPr>
        <w:spacing w:before="0" w:after="0" w:line="360" w:lineRule="auto"/>
        <w:jc w:val="both"/>
      </w:pPr>
      <w:r w:rsidRPr="006E3B4C">
        <w:t>S priloženimi pripomočki izmeri tok skozi celotno vezje, prvo žarnico in skozi drugo žarnico. Vse meritve opravi za vsaj štiri različne napetosti.</w:t>
      </w:r>
    </w:p>
    <w:p w:rsidR="00A546AE" w:rsidRPr="006E3B4C" w:rsidRDefault="00A546AE" w:rsidP="00A546AE">
      <w:pPr>
        <w:pStyle w:val="Odstavekseznama"/>
        <w:numPr>
          <w:ilvl w:val="0"/>
          <w:numId w:val="1"/>
        </w:numPr>
        <w:spacing w:before="0" w:after="0" w:line="360" w:lineRule="auto"/>
        <w:ind w:left="284" w:hanging="284"/>
        <w:jc w:val="both"/>
      </w:pPr>
      <w:r w:rsidRPr="006E3B4C">
        <w:t>Nariši si preglednico za zapisovanje meritev.</w:t>
      </w:r>
    </w:p>
    <w:tbl>
      <w:tblPr>
        <w:tblStyle w:val="Tabela-mrea"/>
        <w:tblW w:w="0" w:type="auto"/>
        <w:tblInd w:w="392" w:type="dxa"/>
        <w:tblLayout w:type="fixed"/>
        <w:tblLook w:val="04A0" w:firstRow="1" w:lastRow="0" w:firstColumn="1" w:lastColumn="0" w:noHBand="0" w:noVBand="1"/>
      </w:tblPr>
      <w:tblGrid>
        <w:gridCol w:w="992"/>
        <w:gridCol w:w="1418"/>
        <w:gridCol w:w="1417"/>
        <w:gridCol w:w="1701"/>
      </w:tblGrid>
      <w:tr w:rsidR="00A546AE" w:rsidRPr="006E3B4C" w:rsidTr="00DD388F">
        <w:tc>
          <w:tcPr>
            <w:tcW w:w="992" w:type="dxa"/>
            <w:tcBorders>
              <w:bottom w:val="single" w:sz="4" w:space="0" w:color="auto"/>
            </w:tcBorders>
            <w:shd w:val="clear" w:color="auto" w:fill="D9D9D9" w:themeFill="background1" w:themeFillShade="D9"/>
          </w:tcPr>
          <w:p w:rsidR="00A546AE" w:rsidRPr="006E3B4C" w:rsidRDefault="00A546AE" w:rsidP="00DD388F">
            <w:pPr>
              <w:spacing w:before="0" w:line="276" w:lineRule="auto"/>
              <w:jc w:val="center"/>
              <w:rPr>
                <w:sz w:val="22"/>
                <w:szCs w:val="22"/>
              </w:rPr>
            </w:pPr>
            <w:r w:rsidRPr="006E3B4C">
              <w:rPr>
                <w:sz w:val="22"/>
                <w:szCs w:val="22"/>
              </w:rPr>
              <w:t>meritev</w:t>
            </w:r>
          </w:p>
        </w:tc>
        <w:tc>
          <w:tcPr>
            <w:tcW w:w="1418" w:type="dxa"/>
            <w:tcBorders>
              <w:bottom w:val="single" w:sz="4" w:space="0" w:color="auto"/>
            </w:tcBorders>
            <w:shd w:val="clear" w:color="auto" w:fill="D9D9D9" w:themeFill="background1" w:themeFillShade="D9"/>
          </w:tcPr>
          <w:p w:rsidR="00A546AE" w:rsidRPr="006E3B4C" w:rsidRDefault="00A546AE" w:rsidP="00DD388F">
            <w:pPr>
              <w:spacing w:before="0" w:line="276" w:lineRule="auto"/>
              <w:jc w:val="center"/>
              <w:rPr>
                <w:sz w:val="22"/>
                <w:szCs w:val="22"/>
              </w:rPr>
            </w:pPr>
            <w:r w:rsidRPr="006E3B4C">
              <w:rPr>
                <w:sz w:val="22"/>
                <w:szCs w:val="22"/>
              </w:rPr>
              <w:t>tok pred žarnicama</w:t>
            </w:r>
          </w:p>
        </w:tc>
        <w:tc>
          <w:tcPr>
            <w:tcW w:w="1417" w:type="dxa"/>
            <w:tcBorders>
              <w:bottom w:val="single" w:sz="4" w:space="0" w:color="auto"/>
            </w:tcBorders>
            <w:shd w:val="clear" w:color="auto" w:fill="D9D9D9" w:themeFill="background1" w:themeFillShade="D9"/>
          </w:tcPr>
          <w:p w:rsidR="00A546AE" w:rsidRPr="006E3B4C" w:rsidRDefault="00A546AE" w:rsidP="00DD388F">
            <w:pPr>
              <w:spacing w:before="0" w:line="276" w:lineRule="auto"/>
              <w:jc w:val="center"/>
              <w:rPr>
                <w:sz w:val="22"/>
                <w:szCs w:val="22"/>
              </w:rPr>
            </w:pPr>
            <w:r w:rsidRPr="006E3B4C">
              <w:rPr>
                <w:sz w:val="22"/>
                <w:szCs w:val="22"/>
              </w:rPr>
              <w:t>tok skozi prvo žarnico</w:t>
            </w:r>
          </w:p>
        </w:tc>
        <w:tc>
          <w:tcPr>
            <w:tcW w:w="1701" w:type="dxa"/>
            <w:tcBorders>
              <w:bottom w:val="single" w:sz="4" w:space="0" w:color="auto"/>
            </w:tcBorders>
            <w:shd w:val="clear" w:color="auto" w:fill="D9D9D9" w:themeFill="background1" w:themeFillShade="D9"/>
          </w:tcPr>
          <w:p w:rsidR="00A546AE" w:rsidRPr="006E3B4C" w:rsidRDefault="00A546AE" w:rsidP="00DD388F">
            <w:pPr>
              <w:spacing w:before="0" w:line="276" w:lineRule="auto"/>
              <w:jc w:val="center"/>
              <w:rPr>
                <w:sz w:val="22"/>
                <w:szCs w:val="22"/>
              </w:rPr>
            </w:pPr>
            <w:r w:rsidRPr="006E3B4C">
              <w:rPr>
                <w:sz w:val="22"/>
                <w:szCs w:val="22"/>
              </w:rPr>
              <w:t>tok skozi drugo žarnico</w:t>
            </w:r>
          </w:p>
        </w:tc>
      </w:tr>
      <w:tr w:rsidR="00A546AE" w:rsidRPr="006E3B4C" w:rsidTr="00DD388F">
        <w:tc>
          <w:tcPr>
            <w:tcW w:w="992" w:type="dxa"/>
            <w:tcBorders>
              <w:bottom w:val="single" w:sz="4" w:space="0" w:color="auto"/>
            </w:tcBorders>
            <w:vAlign w:val="center"/>
          </w:tcPr>
          <w:p w:rsidR="00A546AE" w:rsidRPr="006E3B4C" w:rsidRDefault="00A546AE" w:rsidP="00DD388F">
            <w:pPr>
              <w:spacing w:before="0" w:line="360" w:lineRule="auto"/>
              <w:jc w:val="both"/>
              <w:rPr>
                <w:sz w:val="22"/>
                <w:szCs w:val="22"/>
              </w:rPr>
            </w:pPr>
          </w:p>
        </w:tc>
        <w:tc>
          <w:tcPr>
            <w:tcW w:w="1418" w:type="dxa"/>
            <w:tcBorders>
              <w:bottom w:val="single" w:sz="4" w:space="0" w:color="auto"/>
            </w:tcBorders>
            <w:vAlign w:val="center"/>
          </w:tcPr>
          <w:p w:rsidR="00A546AE" w:rsidRPr="006E3B4C" w:rsidRDefault="00A546AE" w:rsidP="00DD388F">
            <w:pPr>
              <w:spacing w:before="0" w:line="360" w:lineRule="auto"/>
              <w:jc w:val="both"/>
              <w:rPr>
                <w:sz w:val="22"/>
                <w:szCs w:val="22"/>
              </w:rPr>
            </w:pPr>
          </w:p>
        </w:tc>
        <w:tc>
          <w:tcPr>
            <w:tcW w:w="1417" w:type="dxa"/>
            <w:tcBorders>
              <w:bottom w:val="single" w:sz="4" w:space="0" w:color="auto"/>
            </w:tcBorders>
            <w:vAlign w:val="center"/>
          </w:tcPr>
          <w:p w:rsidR="00A546AE" w:rsidRPr="006E3B4C" w:rsidRDefault="00A546AE" w:rsidP="00DD388F">
            <w:pPr>
              <w:spacing w:before="0" w:line="360" w:lineRule="auto"/>
              <w:jc w:val="both"/>
              <w:rPr>
                <w:sz w:val="22"/>
                <w:szCs w:val="22"/>
              </w:rPr>
            </w:pPr>
          </w:p>
        </w:tc>
        <w:tc>
          <w:tcPr>
            <w:tcW w:w="1701" w:type="dxa"/>
            <w:tcBorders>
              <w:bottom w:val="single" w:sz="4" w:space="0" w:color="auto"/>
            </w:tcBorders>
          </w:tcPr>
          <w:p w:rsidR="00A546AE" w:rsidRPr="006E3B4C" w:rsidRDefault="00A546AE" w:rsidP="00DD388F">
            <w:pPr>
              <w:spacing w:before="0" w:line="360" w:lineRule="auto"/>
              <w:jc w:val="both"/>
              <w:rPr>
                <w:sz w:val="22"/>
                <w:szCs w:val="22"/>
              </w:rPr>
            </w:pPr>
          </w:p>
        </w:tc>
      </w:tr>
    </w:tbl>
    <w:p w:rsidR="00A546AE" w:rsidRPr="006E3B4C" w:rsidRDefault="00A546AE" w:rsidP="00A546AE">
      <w:pPr>
        <w:pStyle w:val="Odstavekseznama"/>
        <w:spacing w:before="0" w:after="0" w:line="360" w:lineRule="auto"/>
        <w:ind w:left="1065"/>
        <w:jc w:val="both"/>
      </w:pPr>
    </w:p>
    <w:p w:rsidR="00A546AE" w:rsidRPr="006E3B4C" w:rsidRDefault="00A546AE" w:rsidP="00A546AE">
      <w:pPr>
        <w:pStyle w:val="Odstavekseznama"/>
        <w:numPr>
          <w:ilvl w:val="0"/>
          <w:numId w:val="2"/>
        </w:numPr>
        <w:spacing w:before="0" w:after="0" w:line="360" w:lineRule="auto"/>
        <w:ind w:left="284" w:hanging="284"/>
        <w:jc w:val="both"/>
      </w:pPr>
      <w:r w:rsidRPr="006E3B4C">
        <w:t xml:space="preserve">Sestavi vezje za merjenje toka. </w:t>
      </w:r>
    </w:p>
    <w:p w:rsidR="00A546AE" w:rsidRPr="006E3B4C" w:rsidRDefault="00A546AE" w:rsidP="00A546AE">
      <w:pPr>
        <w:pStyle w:val="Odstavekseznama"/>
        <w:numPr>
          <w:ilvl w:val="0"/>
          <w:numId w:val="2"/>
        </w:numPr>
        <w:spacing w:before="0" w:after="0" w:line="360" w:lineRule="auto"/>
        <w:ind w:left="284" w:hanging="284"/>
        <w:jc w:val="both"/>
      </w:pPr>
      <w:r w:rsidRPr="006E3B4C">
        <w:t xml:space="preserve">Nastavi vir napetosti na prvo vrednost v preglednici in izmeri tok skozi celotno vezje (slika 2). </w:t>
      </w:r>
    </w:p>
    <w:p w:rsidR="00A546AE" w:rsidRPr="006E3B4C" w:rsidRDefault="00A546AE" w:rsidP="00A546AE">
      <w:pPr>
        <w:pStyle w:val="Odstavekseznama"/>
        <w:numPr>
          <w:ilvl w:val="0"/>
          <w:numId w:val="2"/>
        </w:numPr>
        <w:spacing w:before="0" w:after="0" w:line="360" w:lineRule="auto"/>
        <w:ind w:left="284" w:hanging="284"/>
        <w:jc w:val="both"/>
      </w:pPr>
      <w:r w:rsidRPr="006E3B4C">
        <w:t xml:space="preserve">Na napajalniku ne spreminjaj nastavitve. </w:t>
      </w:r>
    </w:p>
    <w:p w:rsidR="00A546AE" w:rsidRPr="006E3B4C" w:rsidRDefault="00A546AE" w:rsidP="00A546AE">
      <w:pPr>
        <w:pStyle w:val="Odstavekseznama"/>
        <w:numPr>
          <w:ilvl w:val="0"/>
          <w:numId w:val="2"/>
        </w:numPr>
        <w:spacing w:before="0" w:after="0" w:line="360" w:lineRule="auto"/>
        <w:ind w:left="284" w:hanging="284"/>
        <w:jc w:val="both"/>
      </w:pPr>
      <w:r w:rsidRPr="006E3B4C">
        <w:t xml:space="preserve">Merilni kos skupaj z žicama prestavi na drugo merilno mesto (slika 3). </w:t>
      </w:r>
    </w:p>
    <w:p w:rsidR="00A546AE" w:rsidRPr="006E3B4C" w:rsidRDefault="00A546AE" w:rsidP="00A546AE">
      <w:pPr>
        <w:pStyle w:val="Odstavekseznama"/>
        <w:numPr>
          <w:ilvl w:val="0"/>
          <w:numId w:val="2"/>
        </w:numPr>
        <w:spacing w:before="0" w:after="0" w:line="360" w:lineRule="auto"/>
        <w:ind w:left="284" w:hanging="284"/>
        <w:jc w:val="both"/>
      </w:pPr>
      <w:r w:rsidRPr="006E3B4C">
        <w:t xml:space="preserve">Izmeri tok. </w:t>
      </w:r>
    </w:p>
    <w:p w:rsidR="00A546AE" w:rsidRPr="006E3B4C" w:rsidRDefault="00A546AE" w:rsidP="00A546AE">
      <w:pPr>
        <w:pStyle w:val="Odstavekseznama"/>
        <w:numPr>
          <w:ilvl w:val="0"/>
          <w:numId w:val="2"/>
        </w:numPr>
        <w:spacing w:before="0" w:after="0" w:line="360" w:lineRule="auto"/>
        <w:ind w:left="284" w:hanging="284"/>
        <w:jc w:val="both"/>
      </w:pPr>
      <w:r w:rsidRPr="006E3B4C">
        <w:t>Ponovi enako še za tretje merilno mesto (slika 4).</w:t>
      </w:r>
    </w:p>
    <w:p w:rsidR="00A546AE" w:rsidRPr="006E3B4C" w:rsidRDefault="00A546AE" w:rsidP="00A546AE">
      <w:pPr>
        <w:pStyle w:val="Odstavekseznama"/>
        <w:numPr>
          <w:ilvl w:val="0"/>
          <w:numId w:val="2"/>
        </w:numPr>
        <w:spacing w:before="0" w:after="0" w:line="360" w:lineRule="auto"/>
        <w:ind w:left="284" w:hanging="284"/>
        <w:jc w:val="both"/>
      </w:pPr>
      <w:r w:rsidRPr="006E3B4C">
        <w:t>Rezultate vpiši v preglednico.</w:t>
      </w:r>
    </w:p>
    <w:p w:rsidR="00A546AE" w:rsidRPr="006E3B4C" w:rsidRDefault="00A546AE" w:rsidP="00A546AE">
      <w:pPr>
        <w:pStyle w:val="Odstavekseznama"/>
        <w:numPr>
          <w:ilvl w:val="0"/>
          <w:numId w:val="2"/>
        </w:numPr>
        <w:spacing w:before="0" w:after="0" w:line="360" w:lineRule="auto"/>
        <w:ind w:left="284" w:hanging="284"/>
        <w:jc w:val="both"/>
      </w:pPr>
      <w:r w:rsidRPr="006E3B4C">
        <w:t>Spremeni vrednost na viru na naslednjo vrednost in ponovi postopek.</w:t>
      </w:r>
    </w:p>
    <w:p w:rsidR="00A546AE" w:rsidRPr="006E3B4C" w:rsidRDefault="00A546AE" w:rsidP="00A546AE">
      <w:pPr>
        <w:spacing w:before="0" w:after="0" w:line="360" w:lineRule="auto"/>
        <w:jc w:val="both"/>
      </w:pPr>
      <w:r w:rsidRPr="006E3B4C">
        <w:br w:type="page"/>
      </w:r>
    </w:p>
    <w:p w:rsidR="00A546AE" w:rsidRPr="006E3B4C" w:rsidRDefault="00A546AE" w:rsidP="00A546AE">
      <w:pPr>
        <w:spacing w:before="0" w:after="0" w:line="360" w:lineRule="auto"/>
        <w:jc w:val="both"/>
        <w:rPr>
          <w:b/>
        </w:rPr>
      </w:pPr>
      <w:r w:rsidRPr="006E3B4C">
        <w:rPr>
          <w:b/>
        </w:rPr>
        <w:lastRenderedPageBreak/>
        <w:t>OSNOVNA NALOGA (2. del) – merjenje napetosti</w:t>
      </w:r>
    </w:p>
    <w:p w:rsidR="00A546AE" w:rsidRPr="006E3B4C" w:rsidRDefault="00A546AE" w:rsidP="00A546AE">
      <w:pPr>
        <w:spacing w:before="0" w:after="0" w:line="360" w:lineRule="auto"/>
        <w:jc w:val="both"/>
        <w:rPr>
          <w:b/>
          <w:u w:val="single"/>
        </w:rPr>
      </w:pPr>
    </w:p>
    <w:p w:rsidR="00A546AE" w:rsidRPr="006E3B4C" w:rsidRDefault="00A546AE" w:rsidP="00A546AE">
      <w:pPr>
        <w:spacing w:before="0" w:after="0" w:line="360" w:lineRule="auto"/>
        <w:jc w:val="both"/>
      </w:pPr>
      <w:r w:rsidRPr="006E3B4C">
        <w:rPr>
          <w:b/>
        </w:rPr>
        <w:t xml:space="preserve">Pripomočki: </w:t>
      </w:r>
      <w:r w:rsidRPr="006E3B4C">
        <w:t>vezalna plošča, voltmeter, vir napetosti, dve različni žarnici, žice.</w:t>
      </w:r>
    </w:p>
    <w:p w:rsidR="00A546AE" w:rsidRPr="006E3B4C" w:rsidRDefault="00A546AE" w:rsidP="00A546AE">
      <w:pPr>
        <w:spacing w:before="0" w:after="0" w:line="360" w:lineRule="auto"/>
        <w:jc w:val="both"/>
      </w:pPr>
    </w:p>
    <w:p w:rsidR="00A546AE" w:rsidRPr="006E3B4C" w:rsidRDefault="00A546AE" w:rsidP="00A546AE">
      <w:pPr>
        <w:spacing w:before="0" w:after="0" w:line="360" w:lineRule="auto"/>
        <w:jc w:val="both"/>
      </w:pPr>
      <w:r w:rsidRPr="006E3B4C">
        <w:rPr>
          <w:b/>
        </w:rPr>
        <w:t>Razlaga:</w:t>
      </w:r>
      <w:r w:rsidRPr="006E3B4C">
        <w:rPr>
          <w:b/>
          <w:bCs/>
        </w:rPr>
        <w:t xml:space="preserve"> </w:t>
      </w:r>
      <w:r w:rsidRPr="006E3B4C">
        <w:t xml:space="preserve">Pri tej vaji boš ugotovil, kaj se dogaja z napetostjo pri vzporedni vezavi porabnikov. </w:t>
      </w:r>
    </w:p>
    <w:p w:rsidR="00A546AE" w:rsidRPr="006E3B4C" w:rsidRDefault="00A546AE" w:rsidP="00A546AE">
      <w:pPr>
        <w:spacing w:before="0" w:after="0" w:line="360" w:lineRule="auto"/>
        <w:jc w:val="both"/>
        <w:rPr>
          <w:b/>
          <w:u w:val="single"/>
        </w:rPr>
      </w:pPr>
    </w:p>
    <w:p w:rsidR="00A546AE" w:rsidRPr="006E3B4C" w:rsidRDefault="00A546AE" w:rsidP="00A546AE">
      <w:pPr>
        <w:spacing w:before="0" w:after="0" w:line="360" w:lineRule="auto"/>
        <w:jc w:val="both"/>
      </w:pPr>
      <w:r w:rsidRPr="006E3B4C">
        <w:rPr>
          <w:b/>
        </w:rPr>
        <w:t>Potek dela:</w:t>
      </w:r>
      <w:r w:rsidRPr="006E3B4C">
        <w:t xml:space="preserve">   </w:t>
      </w:r>
    </w:p>
    <w:p w:rsidR="00A546AE" w:rsidRPr="006E3B4C" w:rsidRDefault="00A546AE" w:rsidP="00A546AE">
      <w:pPr>
        <w:spacing w:before="0" w:after="0" w:line="360" w:lineRule="auto"/>
        <w:jc w:val="both"/>
      </w:pPr>
      <w:r w:rsidRPr="006E3B4C">
        <w:rPr>
          <w:noProof/>
          <w:lang w:eastAsia="sl-SI"/>
        </w:rPr>
        <mc:AlternateContent>
          <mc:Choice Requires="wps">
            <w:drawing>
              <wp:anchor distT="0" distB="0" distL="114300" distR="114300" simplePos="0" relativeHeight="251660288" behindDoc="0" locked="0" layoutInCell="1" allowOverlap="1" wp14:anchorId="7F3C4FCE" wp14:editId="47CE85D3">
                <wp:simplePos x="0" y="0"/>
                <wp:positionH relativeFrom="column">
                  <wp:posOffset>4001770</wp:posOffset>
                </wp:positionH>
                <wp:positionV relativeFrom="paragraph">
                  <wp:posOffset>241300</wp:posOffset>
                </wp:positionV>
                <wp:extent cx="2181225" cy="1573530"/>
                <wp:effectExtent l="0" t="0" r="9525" b="7620"/>
                <wp:wrapSquare wrapText="bothSides"/>
                <wp:docPr id="26986" name="Polje z besedilom 26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57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6AE" w:rsidRDefault="00A546AE" w:rsidP="00A546AE">
                            <w:r>
                              <w:rPr>
                                <w:noProof/>
                                <w:lang w:eastAsia="sl-SI"/>
                              </w:rPr>
                              <w:drawing>
                                <wp:inline distT="0" distB="0" distL="0" distR="0" wp14:anchorId="66A1E3BB" wp14:editId="6BAA586B">
                                  <wp:extent cx="1824990" cy="1099185"/>
                                  <wp:effectExtent l="19050" t="0" r="3810" b="0"/>
                                  <wp:docPr id="571" name="Slika 0" descr="vzporedna-napet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poredna-napetost.png"/>
                                          <pic:cNvPicPr/>
                                        </pic:nvPicPr>
                                        <pic:blipFill>
                                          <a:blip r:embed="rId14"/>
                                          <a:stretch>
                                            <a:fillRect/>
                                          </a:stretch>
                                        </pic:blipFill>
                                        <pic:spPr>
                                          <a:xfrm>
                                            <a:off x="0" y="0"/>
                                            <a:ext cx="1824990" cy="1099185"/>
                                          </a:xfrm>
                                          <a:prstGeom prst="rect">
                                            <a:avLst/>
                                          </a:prstGeom>
                                        </pic:spPr>
                                      </pic:pic>
                                    </a:graphicData>
                                  </a:graphic>
                                </wp:inline>
                              </w:drawing>
                            </w:r>
                          </w:p>
                          <w:p w:rsidR="00A546AE" w:rsidRPr="00BC05C9" w:rsidRDefault="00A546AE" w:rsidP="00A546AE">
                            <w:pPr>
                              <w:spacing w:before="0" w:after="0"/>
                              <w:jc w:val="both"/>
                              <w:rPr>
                                <w:i/>
                                <w:sz w:val="20"/>
                                <w:szCs w:val="20"/>
                              </w:rPr>
                            </w:pPr>
                            <w:r w:rsidRPr="00927408">
                              <w:rPr>
                                <w:b/>
                                <w:sz w:val="20"/>
                                <w:szCs w:val="20"/>
                              </w:rPr>
                              <w:t>Slika 4</w:t>
                            </w:r>
                            <w:r w:rsidRPr="00927408">
                              <w:rPr>
                                <w:sz w:val="20"/>
                                <w:szCs w:val="20"/>
                              </w:rPr>
                              <w:t>: Vezje za merjenje napetosti.</w:t>
                            </w:r>
                          </w:p>
                          <w:p w:rsidR="00A546AE" w:rsidRPr="005A6107" w:rsidRDefault="00A546AE" w:rsidP="00A546AE">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Polje z besedilom 26986" o:spid="_x0000_s1027" type="#_x0000_t202" style="position:absolute;left:0;text-align:left;margin-left:315.1pt;margin-top:19pt;width:171.75pt;height:12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IU1kwIAACgFAAAOAAAAZHJzL2Uyb0RvYy54bWysVNuO0zAQfUfiHyy/d3MhvSTadLUXipAW&#10;WGnhA5zYaQyOJ9hu013EvzN22m5ZQEKIPDi2Z3w8Z+aMzy92nSJbYawEXdLkLKZE6Bq41OuSfvq4&#10;miwosY5pzhRoUdIHYenF8uWL86EvRAotKC4MQRBti6EvaetcX0SRrVvRMXsGvdBobMB0zOHSrCNu&#10;2IDonYrSOJ5FAxjeG6iFtbh7MxrpMuA3jajdh6axwhFVUozNhdGEsfJjtDxnxdqwvpX1Pgz2D1F0&#10;TGq89Ah1wxwjGyN/gepkbcBC485q6CJoGlmLwAHZJPEzNvct60Xggsmx/TFN9v/B1u+3d4ZIXtJ0&#10;li9mlGjWYZnuQH0W5JFUwgouFXRkNGO6ht4WeOq+x3NudwU7LHugbvtbqL9YouG6ZXotLo2BoRWM&#10;Y7iJT3R0cnTEsR6kGt4BxzvZxkEA2jWm87nE7BBEx7I9HEsldo7UuJkmiyRNp5TUaEum81fTV6GY&#10;ESsOx3tj3RuBoftJSQ1qIcCz7a11PhxWHFz8bRaU5CupVFiYdXWtDNky1M0qfIHBMzelvbMGf2xE&#10;HHcwSrzD23y8QQff8iTN4qs0n6xmi/kkW2XTST6PF5M4ya/yWZzl2c3quw8wyYpWci70rdTioMkk&#10;+7ua77tjVFNQJRlKmk8xVYHXH0nG4fsdyU46bFElu5Iujk6s8JV9rTnSZoVjUo3z6OfwQ5YxB4d/&#10;yErQgS/9KAK3q3ZBgUEkXiMV8AcUhgEsG1YfnxectGAeKRmwVUtqv26YEZSotxrFlSdZ5ns7LLLp&#10;PMWFObVUpxama4QqqaNknF678T3Y9EauW7xplLOGSxRkI4NUnqLayxjbMXDaPx2+30/XwevpgVv+&#10;AAAA//8DAFBLAwQUAAYACAAAACEAh4cZF98AAAAKAQAADwAAAGRycy9kb3ducmV2LnhtbEyP0U6D&#10;QBBF3038h82Y+GLsIligyNKoicbX1n7AwG6ByM4Sdlvo3zs+2cfJnNx7brld7CDOZvK9IwVPqwiE&#10;ocbpnloFh++PxxyED0gaB0dGwcV42Fa3NyUW2s20M+d9aAWHkC9QQRfCWEjpm85Y9Cs3GuLf0U0W&#10;A59TK/WEM4fbQcZRlEqLPXFDh6N570zzsz9ZBcev+WG9mevPcMh2z+kb9lntLkrd3y2vLyCCWcI/&#10;DH/6rA4VO9XuRNqLQUGaRDGjCpKcNzGwyZIMRK0gztc5yKqU1xOqXwAAAP//AwBQSwECLQAUAAYA&#10;CAAAACEAtoM4kv4AAADhAQAAEwAAAAAAAAAAAAAAAAAAAAAAW0NvbnRlbnRfVHlwZXNdLnhtbFBL&#10;AQItABQABgAIAAAAIQA4/SH/1gAAAJQBAAALAAAAAAAAAAAAAAAAAC8BAABfcmVscy8ucmVsc1BL&#10;AQItABQABgAIAAAAIQDz9IU1kwIAACgFAAAOAAAAAAAAAAAAAAAAAC4CAABkcnMvZTJvRG9jLnht&#10;bFBLAQItABQABgAIAAAAIQCHhxkX3wAAAAoBAAAPAAAAAAAAAAAAAAAAAO0EAABkcnMvZG93bnJl&#10;di54bWxQSwUGAAAAAAQABADzAAAA+QUAAAAA&#10;" stroked="f">
                <v:textbox>
                  <w:txbxContent>
                    <w:p w:rsidR="00A546AE" w:rsidRDefault="00A546AE" w:rsidP="00A546AE">
                      <w:r>
                        <w:rPr>
                          <w:noProof/>
                          <w:lang w:eastAsia="sl-SI"/>
                        </w:rPr>
                        <w:drawing>
                          <wp:inline distT="0" distB="0" distL="0" distR="0" wp14:anchorId="66A1E3BB" wp14:editId="6BAA586B">
                            <wp:extent cx="1824990" cy="1099185"/>
                            <wp:effectExtent l="19050" t="0" r="3810" b="0"/>
                            <wp:docPr id="571" name="Slika 0" descr="vzporedna-napet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poredna-napetost.png"/>
                                    <pic:cNvPicPr/>
                                  </pic:nvPicPr>
                                  <pic:blipFill>
                                    <a:blip r:embed="rId15"/>
                                    <a:stretch>
                                      <a:fillRect/>
                                    </a:stretch>
                                  </pic:blipFill>
                                  <pic:spPr>
                                    <a:xfrm>
                                      <a:off x="0" y="0"/>
                                      <a:ext cx="1824990" cy="1099185"/>
                                    </a:xfrm>
                                    <a:prstGeom prst="rect">
                                      <a:avLst/>
                                    </a:prstGeom>
                                  </pic:spPr>
                                </pic:pic>
                              </a:graphicData>
                            </a:graphic>
                          </wp:inline>
                        </w:drawing>
                      </w:r>
                    </w:p>
                    <w:p w:rsidR="00A546AE" w:rsidRPr="00BC05C9" w:rsidRDefault="00A546AE" w:rsidP="00A546AE">
                      <w:pPr>
                        <w:spacing w:before="0" w:after="0"/>
                        <w:jc w:val="both"/>
                        <w:rPr>
                          <w:i/>
                          <w:sz w:val="20"/>
                          <w:szCs w:val="20"/>
                        </w:rPr>
                      </w:pPr>
                      <w:r w:rsidRPr="00927408">
                        <w:rPr>
                          <w:b/>
                          <w:sz w:val="20"/>
                          <w:szCs w:val="20"/>
                        </w:rPr>
                        <w:t>Slika 4</w:t>
                      </w:r>
                      <w:r w:rsidRPr="00927408">
                        <w:rPr>
                          <w:sz w:val="20"/>
                          <w:szCs w:val="20"/>
                        </w:rPr>
                        <w:t>: Vezje za merjenje napetosti.</w:t>
                      </w:r>
                    </w:p>
                    <w:p w:rsidR="00A546AE" w:rsidRPr="005A6107" w:rsidRDefault="00A546AE" w:rsidP="00A546AE">
                      <w:pPr>
                        <w:rPr>
                          <w:i/>
                        </w:rPr>
                      </w:pPr>
                    </w:p>
                  </w:txbxContent>
                </v:textbox>
                <w10:wrap type="square"/>
              </v:shape>
            </w:pict>
          </mc:Fallback>
        </mc:AlternateContent>
      </w:r>
      <w:r w:rsidRPr="006E3B4C">
        <w:t>S priloženimi pripomočki izmeri napetost na viru napetosti, na prvi in na drugi žarnici. Vse meritve opravi za vsaj štiri različne napetosti.</w:t>
      </w:r>
    </w:p>
    <w:p w:rsidR="00A546AE" w:rsidRPr="006E3B4C" w:rsidRDefault="00A546AE" w:rsidP="00A546AE">
      <w:pPr>
        <w:pStyle w:val="Odstavekseznama"/>
        <w:numPr>
          <w:ilvl w:val="0"/>
          <w:numId w:val="1"/>
        </w:numPr>
        <w:spacing w:before="0" w:after="0" w:line="360" w:lineRule="auto"/>
        <w:ind w:left="284" w:hanging="284"/>
        <w:jc w:val="both"/>
      </w:pPr>
      <w:r w:rsidRPr="006E3B4C">
        <w:t>Nariši si preglednico za zapisovanje meritev.</w:t>
      </w:r>
    </w:p>
    <w:tbl>
      <w:tblPr>
        <w:tblStyle w:val="Tabela-mrea"/>
        <w:tblW w:w="0" w:type="auto"/>
        <w:tblInd w:w="392" w:type="dxa"/>
        <w:tblLayout w:type="fixed"/>
        <w:tblLook w:val="04A0" w:firstRow="1" w:lastRow="0" w:firstColumn="1" w:lastColumn="0" w:noHBand="0" w:noVBand="1"/>
      </w:tblPr>
      <w:tblGrid>
        <w:gridCol w:w="992"/>
        <w:gridCol w:w="1276"/>
        <w:gridCol w:w="1417"/>
        <w:gridCol w:w="1418"/>
      </w:tblGrid>
      <w:tr w:rsidR="00A546AE" w:rsidRPr="006E3B4C" w:rsidTr="00DD388F">
        <w:tc>
          <w:tcPr>
            <w:tcW w:w="992" w:type="dxa"/>
            <w:tcBorders>
              <w:bottom w:val="single" w:sz="4" w:space="0" w:color="auto"/>
            </w:tcBorders>
            <w:shd w:val="clear" w:color="auto" w:fill="D9D9D9" w:themeFill="background1" w:themeFillShade="D9"/>
          </w:tcPr>
          <w:p w:rsidR="00A546AE" w:rsidRPr="006E3B4C" w:rsidRDefault="00A546AE" w:rsidP="00DD388F">
            <w:pPr>
              <w:spacing w:before="0" w:line="276" w:lineRule="auto"/>
              <w:jc w:val="center"/>
              <w:rPr>
                <w:sz w:val="22"/>
                <w:szCs w:val="22"/>
              </w:rPr>
            </w:pPr>
            <w:r w:rsidRPr="006E3B4C">
              <w:rPr>
                <w:sz w:val="22"/>
                <w:szCs w:val="22"/>
              </w:rPr>
              <w:t>meritev</w:t>
            </w:r>
          </w:p>
        </w:tc>
        <w:tc>
          <w:tcPr>
            <w:tcW w:w="1276" w:type="dxa"/>
            <w:tcBorders>
              <w:bottom w:val="single" w:sz="4" w:space="0" w:color="auto"/>
            </w:tcBorders>
            <w:shd w:val="clear" w:color="auto" w:fill="D9D9D9" w:themeFill="background1" w:themeFillShade="D9"/>
          </w:tcPr>
          <w:p w:rsidR="00A546AE" w:rsidRPr="006E3B4C" w:rsidRDefault="00A546AE" w:rsidP="00DD388F">
            <w:pPr>
              <w:spacing w:before="0" w:line="276" w:lineRule="auto"/>
              <w:jc w:val="center"/>
              <w:rPr>
                <w:sz w:val="22"/>
                <w:szCs w:val="22"/>
              </w:rPr>
            </w:pPr>
            <w:r w:rsidRPr="006E3B4C">
              <w:rPr>
                <w:sz w:val="22"/>
                <w:szCs w:val="22"/>
              </w:rPr>
              <w:t>napetost na viru</w:t>
            </w:r>
          </w:p>
        </w:tc>
        <w:tc>
          <w:tcPr>
            <w:tcW w:w="1417" w:type="dxa"/>
            <w:tcBorders>
              <w:bottom w:val="single" w:sz="4" w:space="0" w:color="auto"/>
            </w:tcBorders>
            <w:shd w:val="clear" w:color="auto" w:fill="D9D9D9" w:themeFill="background1" w:themeFillShade="D9"/>
          </w:tcPr>
          <w:p w:rsidR="00A546AE" w:rsidRPr="006E3B4C" w:rsidRDefault="00A546AE" w:rsidP="00DD388F">
            <w:pPr>
              <w:spacing w:before="0" w:line="276" w:lineRule="auto"/>
              <w:jc w:val="center"/>
              <w:rPr>
                <w:sz w:val="22"/>
                <w:szCs w:val="22"/>
              </w:rPr>
            </w:pPr>
            <w:r w:rsidRPr="006E3B4C">
              <w:rPr>
                <w:sz w:val="22"/>
                <w:szCs w:val="22"/>
              </w:rPr>
              <w:t>napetost na prvi žarnici</w:t>
            </w:r>
          </w:p>
        </w:tc>
        <w:tc>
          <w:tcPr>
            <w:tcW w:w="1418" w:type="dxa"/>
            <w:tcBorders>
              <w:bottom w:val="single" w:sz="4" w:space="0" w:color="auto"/>
            </w:tcBorders>
            <w:shd w:val="clear" w:color="auto" w:fill="D9D9D9" w:themeFill="background1" w:themeFillShade="D9"/>
          </w:tcPr>
          <w:p w:rsidR="00A546AE" w:rsidRPr="006E3B4C" w:rsidRDefault="00A546AE" w:rsidP="00DD388F">
            <w:pPr>
              <w:spacing w:before="0" w:line="276" w:lineRule="auto"/>
              <w:jc w:val="center"/>
              <w:rPr>
                <w:sz w:val="22"/>
                <w:szCs w:val="22"/>
              </w:rPr>
            </w:pPr>
            <w:r w:rsidRPr="006E3B4C">
              <w:rPr>
                <w:sz w:val="22"/>
                <w:szCs w:val="22"/>
              </w:rPr>
              <w:t>napetost na drugi žarnici</w:t>
            </w:r>
          </w:p>
        </w:tc>
      </w:tr>
      <w:tr w:rsidR="00A546AE" w:rsidRPr="006E3B4C" w:rsidTr="00DD388F">
        <w:tc>
          <w:tcPr>
            <w:tcW w:w="992" w:type="dxa"/>
            <w:tcBorders>
              <w:bottom w:val="nil"/>
            </w:tcBorders>
            <w:vAlign w:val="center"/>
          </w:tcPr>
          <w:p w:rsidR="00A546AE" w:rsidRPr="006E3B4C" w:rsidRDefault="00A546AE" w:rsidP="00DD388F">
            <w:pPr>
              <w:spacing w:before="0" w:line="360" w:lineRule="auto"/>
              <w:jc w:val="both"/>
              <w:rPr>
                <w:sz w:val="22"/>
                <w:szCs w:val="22"/>
              </w:rPr>
            </w:pPr>
          </w:p>
        </w:tc>
        <w:tc>
          <w:tcPr>
            <w:tcW w:w="1276" w:type="dxa"/>
            <w:tcBorders>
              <w:bottom w:val="nil"/>
            </w:tcBorders>
            <w:vAlign w:val="center"/>
          </w:tcPr>
          <w:p w:rsidR="00A546AE" w:rsidRPr="006E3B4C" w:rsidRDefault="00A546AE" w:rsidP="00DD388F">
            <w:pPr>
              <w:spacing w:before="0" w:line="360" w:lineRule="auto"/>
              <w:jc w:val="both"/>
              <w:rPr>
                <w:sz w:val="22"/>
                <w:szCs w:val="22"/>
              </w:rPr>
            </w:pPr>
          </w:p>
        </w:tc>
        <w:tc>
          <w:tcPr>
            <w:tcW w:w="1417" w:type="dxa"/>
            <w:tcBorders>
              <w:bottom w:val="nil"/>
            </w:tcBorders>
            <w:vAlign w:val="center"/>
          </w:tcPr>
          <w:p w:rsidR="00A546AE" w:rsidRPr="006E3B4C" w:rsidRDefault="00A546AE" w:rsidP="00DD388F">
            <w:pPr>
              <w:spacing w:before="0" w:line="360" w:lineRule="auto"/>
              <w:jc w:val="both"/>
              <w:rPr>
                <w:sz w:val="22"/>
                <w:szCs w:val="22"/>
              </w:rPr>
            </w:pPr>
          </w:p>
        </w:tc>
        <w:tc>
          <w:tcPr>
            <w:tcW w:w="1418" w:type="dxa"/>
            <w:tcBorders>
              <w:bottom w:val="nil"/>
            </w:tcBorders>
          </w:tcPr>
          <w:p w:rsidR="00A546AE" w:rsidRPr="006E3B4C" w:rsidRDefault="00A546AE" w:rsidP="00DD388F">
            <w:pPr>
              <w:spacing w:before="0" w:line="360" w:lineRule="auto"/>
              <w:jc w:val="both"/>
              <w:rPr>
                <w:sz w:val="22"/>
                <w:szCs w:val="22"/>
              </w:rPr>
            </w:pPr>
          </w:p>
        </w:tc>
      </w:tr>
    </w:tbl>
    <w:p w:rsidR="00A546AE" w:rsidRPr="006E3B4C" w:rsidRDefault="00A546AE" w:rsidP="00A546AE">
      <w:pPr>
        <w:pStyle w:val="Odstavekseznama"/>
        <w:spacing w:before="0" w:after="0" w:line="360" w:lineRule="auto"/>
        <w:jc w:val="both"/>
      </w:pPr>
    </w:p>
    <w:p w:rsidR="00A546AE" w:rsidRPr="006E3B4C" w:rsidRDefault="00A546AE" w:rsidP="00A546AE">
      <w:pPr>
        <w:pStyle w:val="Odstavekseznama"/>
        <w:numPr>
          <w:ilvl w:val="0"/>
          <w:numId w:val="2"/>
        </w:numPr>
        <w:spacing w:before="0" w:after="0" w:line="360" w:lineRule="auto"/>
        <w:ind w:left="284" w:hanging="284"/>
        <w:jc w:val="both"/>
      </w:pPr>
      <w:r w:rsidRPr="006E3B4C">
        <w:t xml:space="preserve">Sestavi vezje za merjenje napetosti. </w:t>
      </w:r>
    </w:p>
    <w:p w:rsidR="00A546AE" w:rsidRPr="006E3B4C" w:rsidRDefault="00A546AE" w:rsidP="00A546AE">
      <w:pPr>
        <w:pStyle w:val="Odstavekseznama"/>
        <w:numPr>
          <w:ilvl w:val="0"/>
          <w:numId w:val="2"/>
        </w:numPr>
        <w:spacing w:before="0" w:after="0" w:line="360" w:lineRule="auto"/>
        <w:ind w:left="284" w:hanging="284"/>
        <w:jc w:val="both"/>
      </w:pPr>
      <w:r w:rsidRPr="006E3B4C">
        <w:t xml:space="preserve">Nastavi vir napetosti na prvo vrednost v preglednici in izmeri napetost na viru. </w:t>
      </w:r>
    </w:p>
    <w:p w:rsidR="00A546AE" w:rsidRPr="006E3B4C" w:rsidRDefault="00A546AE" w:rsidP="00A546AE">
      <w:pPr>
        <w:pStyle w:val="Odstavekseznama"/>
        <w:numPr>
          <w:ilvl w:val="0"/>
          <w:numId w:val="2"/>
        </w:numPr>
        <w:spacing w:before="0" w:after="0" w:line="360" w:lineRule="auto"/>
        <w:ind w:left="284" w:hanging="284"/>
        <w:jc w:val="both"/>
      </w:pPr>
      <w:r w:rsidRPr="006E3B4C">
        <w:t xml:space="preserve">Na napajalniku ne spreminjaj nastavitve. </w:t>
      </w:r>
    </w:p>
    <w:p w:rsidR="00A546AE" w:rsidRPr="006E3B4C" w:rsidRDefault="00A546AE" w:rsidP="00A546AE">
      <w:pPr>
        <w:pStyle w:val="Odstavekseznama"/>
        <w:numPr>
          <w:ilvl w:val="0"/>
          <w:numId w:val="2"/>
        </w:numPr>
        <w:spacing w:before="0" w:after="0" w:line="360" w:lineRule="auto"/>
        <w:ind w:left="284" w:hanging="284"/>
        <w:jc w:val="both"/>
      </w:pPr>
      <w:r w:rsidRPr="006E3B4C">
        <w:t xml:space="preserve">Izmeri napetost na prvi žarnici. </w:t>
      </w:r>
    </w:p>
    <w:p w:rsidR="00A546AE" w:rsidRPr="006E3B4C" w:rsidRDefault="00A546AE" w:rsidP="00A546AE">
      <w:pPr>
        <w:pStyle w:val="Odstavekseznama"/>
        <w:numPr>
          <w:ilvl w:val="0"/>
          <w:numId w:val="2"/>
        </w:numPr>
        <w:spacing w:before="0" w:after="0" w:line="360" w:lineRule="auto"/>
        <w:ind w:left="284" w:hanging="284"/>
        <w:jc w:val="both"/>
      </w:pPr>
      <w:r w:rsidRPr="006E3B4C">
        <w:t xml:space="preserve">Izmeri napetost na drugi žarnici. </w:t>
      </w:r>
    </w:p>
    <w:p w:rsidR="00A546AE" w:rsidRPr="006E3B4C" w:rsidRDefault="00A546AE" w:rsidP="00A546AE">
      <w:pPr>
        <w:pStyle w:val="Odstavekseznama"/>
        <w:numPr>
          <w:ilvl w:val="0"/>
          <w:numId w:val="2"/>
        </w:numPr>
        <w:spacing w:before="0" w:after="0" w:line="360" w:lineRule="auto"/>
        <w:ind w:left="284" w:hanging="284"/>
        <w:jc w:val="both"/>
      </w:pPr>
      <w:r w:rsidRPr="006E3B4C">
        <w:t>Vse vrednosti zapiši v preglednico.</w:t>
      </w:r>
    </w:p>
    <w:p w:rsidR="00A546AE" w:rsidRPr="006E3B4C" w:rsidRDefault="00A546AE" w:rsidP="00A546AE">
      <w:pPr>
        <w:pStyle w:val="Odstavekseznama"/>
        <w:numPr>
          <w:ilvl w:val="0"/>
          <w:numId w:val="2"/>
        </w:numPr>
        <w:spacing w:before="0" w:after="0" w:line="360" w:lineRule="auto"/>
        <w:ind w:left="284" w:hanging="284"/>
        <w:jc w:val="both"/>
      </w:pPr>
      <w:r w:rsidRPr="006E3B4C">
        <w:t>Spremeni vrednost na viru na naslednjo vrednost in ponovi postopek.</w:t>
      </w:r>
    </w:p>
    <w:p w:rsidR="00A546AE" w:rsidRPr="006E3B4C" w:rsidRDefault="00A546AE" w:rsidP="00A546AE">
      <w:pPr>
        <w:pStyle w:val="Odstavekseznama"/>
        <w:spacing w:before="0" w:after="0" w:line="360" w:lineRule="auto"/>
        <w:ind w:left="1065"/>
        <w:jc w:val="both"/>
      </w:pPr>
    </w:p>
    <w:p w:rsidR="00A546AE" w:rsidRPr="006E3B4C" w:rsidRDefault="00A546AE" w:rsidP="00A546AE">
      <w:pPr>
        <w:spacing w:before="0" w:after="0" w:line="360" w:lineRule="auto"/>
        <w:jc w:val="both"/>
        <w:rPr>
          <w:b/>
          <w:u w:val="single"/>
        </w:rPr>
      </w:pPr>
    </w:p>
    <w:p w:rsidR="00A546AE" w:rsidRDefault="00A546AE">
      <w:pPr>
        <w:spacing w:before="0"/>
        <w:rPr>
          <w:b/>
        </w:rPr>
      </w:pPr>
      <w:r>
        <w:rPr>
          <w:b/>
        </w:rPr>
        <w:br w:type="page"/>
      </w:r>
    </w:p>
    <w:p w:rsidR="00A546AE" w:rsidRPr="006E3B4C" w:rsidRDefault="00A546AE" w:rsidP="00A546AE">
      <w:pPr>
        <w:spacing w:before="0" w:after="0" w:line="360" w:lineRule="auto"/>
        <w:jc w:val="both"/>
        <w:rPr>
          <w:b/>
        </w:rPr>
      </w:pPr>
      <w:r w:rsidRPr="006E3B4C">
        <w:rPr>
          <w:b/>
        </w:rPr>
        <w:lastRenderedPageBreak/>
        <w:t>DODATNA NALOGA 1 – merjenje toka</w:t>
      </w:r>
    </w:p>
    <w:p w:rsidR="00A546AE" w:rsidRPr="006E3B4C" w:rsidRDefault="00A546AE" w:rsidP="00A546AE">
      <w:pPr>
        <w:spacing w:before="0" w:after="0" w:line="360" w:lineRule="auto"/>
        <w:jc w:val="both"/>
        <w:rPr>
          <w:b/>
          <w:u w:val="single"/>
        </w:rPr>
      </w:pPr>
    </w:p>
    <w:p w:rsidR="00A546AE" w:rsidRPr="006E3B4C" w:rsidRDefault="00A546AE" w:rsidP="00A546AE">
      <w:pPr>
        <w:spacing w:before="0" w:after="0" w:line="360" w:lineRule="auto"/>
        <w:jc w:val="both"/>
        <w:rPr>
          <w:b/>
        </w:rPr>
      </w:pPr>
      <w:r w:rsidRPr="006E3B4C">
        <w:rPr>
          <w:b/>
        </w:rPr>
        <w:t xml:space="preserve">Pripomočki: </w:t>
      </w:r>
      <w:r w:rsidRPr="006E3B4C">
        <w:t>računalniški program EDISON.</w:t>
      </w:r>
    </w:p>
    <w:p w:rsidR="00A546AE" w:rsidRPr="006E3B4C" w:rsidRDefault="00A546AE" w:rsidP="00A546AE">
      <w:pPr>
        <w:spacing w:before="0" w:after="0" w:line="360" w:lineRule="auto"/>
        <w:jc w:val="both"/>
        <w:rPr>
          <w:b/>
          <w:bCs/>
        </w:rPr>
      </w:pPr>
      <w:r w:rsidRPr="006E3B4C">
        <w:rPr>
          <w:b/>
        </w:rPr>
        <w:t>Razlaga:</w:t>
      </w:r>
      <w:r w:rsidRPr="006E3B4C">
        <w:rPr>
          <w:b/>
          <w:bCs/>
        </w:rPr>
        <w:t xml:space="preserve">  </w:t>
      </w:r>
      <w:r w:rsidRPr="006E3B4C">
        <w:t xml:space="preserve">Pri tej vaji boš ugotovil, kaj se dogaja s tokom pri vzporedni vezavi porabnikov. </w:t>
      </w:r>
    </w:p>
    <w:p w:rsidR="00A546AE" w:rsidRPr="006E3B4C" w:rsidRDefault="00A546AE" w:rsidP="00A546AE">
      <w:pPr>
        <w:spacing w:before="0" w:after="0" w:line="360" w:lineRule="auto"/>
        <w:jc w:val="both"/>
        <w:rPr>
          <w:b/>
          <w:u w:val="single"/>
        </w:rPr>
      </w:pPr>
    </w:p>
    <w:p w:rsidR="00A546AE" w:rsidRPr="006E3B4C" w:rsidRDefault="00A546AE" w:rsidP="00A546AE">
      <w:pPr>
        <w:spacing w:before="0" w:after="0" w:line="360" w:lineRule="auto"/>
        <w:jc w:val="both"/>
      </w:pPr>
      <w:r w:rsidRPr="006E3B4C">
        <w:rPr>
          <w:b/>
        </w:rPr>
        <w:t>Potek dela:</w:t>
      </w:r>
      <w:r w:rsidRPr="006E3B4C">
        <w:t xml:space="preserve">   </w:t>
      </w:r>
    </w:p>
    <w:p w:rsidR="00A546AE" w:rsidRPr="006E3B4C" w:rsidRDefault="00A546AE" w:rsidP="00A546AE">
      <w:pPr>
        <w:spacing w:before="0" w:after="0" w:line="360" w:lineRule="auto"/>
        <w:jc w:val="both"/>
      </w:pPr>
      <w:r w:rsidRPr="006E3B4C">
        <w:t>V programu EDISON sestavi vezje, kjer bosta dve žarnici vezani vzporedno. Prvi merilnik toka veži pred žarnici, drugega tako da bo meril tok skozi prvo žarnico in tretjega tako, da bo meril tok skozi drugo žarnico.</w:t>
      </w:r>
    </w:p>
    <w:p w:rsidR="00A546AE" w:rsidRPr="006E3B4C" w:rsidRDefault="00A546AE" w:rsidP="00A546AE">
      <w:pPr>
        <w:pStyle w:val="Odstavekseznama"/>
        <w:numPr>
          <w:ilvl w:val="0"/>
          <w:numId w:val="1"/>
        </w:numPr>
        <w:spacing w:before="0" w:after="0" w:line="360" w:lineRule="auto"/>
        <w:ind w:left="284" w:hanging="284"/>
        <w:jc w:val="both"/>
      </w:pPr>
      <w:r w:rsidRPr="006E3B4C">
        <w:t>Nariši si preglednico za zapisovanje meritev.</w:t>
      </w:r>
    </w:p>
    <w:tbl>
      <w:tblPr>
        <w:tblStyle w:val="Tabela-mrea"/>
        <w:tblW w:w="0" w:type="auto"/>
        <w:tblInd w:w="392" w:type="dxa"/>
        <w:tblLayout w:type="fixed"/>
        <w:tblLook w:val="04A0" w:firstRow="1" w:lastRow="0" w:firstColumn="1" w:lastColumn="0" w:noHBand="0" w:noVBand="1"/>
      </w:tblPr>
      <w:tblGrid>
        <w:gridCol w:w="1276"/>
        <w:gridCol w:w="1275"/>
        <w:gridCol w:w="1418"/>
        <w:gridCol w:w="1559"/>
      </w:tblGrid>
      <w:tr w:rsidR="00A546AE" w:rsidRPr="006E3B4C" w:rsidTr="00DD388F">
        <w:tc>
          <w:tcPr>
            <w:tcW w:w="1276" w:type="dxa"/>
            <w:tcBorders>
              <w:bottom w:val="single" w:sz="4" w:space="0" w:color="auto"/>
            </w:tcBorders>
            <w:shd w:val="clear" w:color="auto" w:fill="D9D9D9" w:themeFill="background1" w:themeFillShade="D9"/>
          </w:tcPr>
          <w:p w:rsidR="00A546AE" w:rsidRPr="006E3B4C" w:rsidRDefault="00A546AE" w:rsidP="00DD388F">
            <w:pPr>
              <w:spacing w:before="0" w:line="276" w:lineRule="auto"/>
              <w:jc w:val="center"/>
              <w:rPr>
                <w:sz w:val="22"/>
                <w:szCs w:val="22"/>
              </w:rPr>
            </w:pPr>
            <w:r w:rsidRPr="006E3B4C">
              <w:rPr>
                <w:sz w:val="22"/>
                <w:szCs w:val="22"/>
              </w:rPr>
              <w:t>meritev</w:t>
            </w:r>
          </w:p>
        </w:tc>
        <w:tc>
          <w:tcPr>
            <w:tcW w:w="1275" w:type="dxa"/>
            <w:tcBorders>
              <w:bottom w:val="single" w:sz="4" w:space="0" w:color="auto"/>
            </w:tcBorders>
            <w:shd w:val="clear" w:color="auto" w:fill="D9D9D9" w:themeFill="background1" w:themeFillShade="D9"/>
          </w:tcPr>
          <w:p w:rsidR="00A546AE" w:rsidRPr="006E3B4C" w:rsidRDefault="00A546AE" w:rsidP="00DD388F">
            <w:pPr>
              <w:spacing w:before="0" w:line="276" w:lineRule="auto"/>
              <w:jc w:val="center"/>
              <w:rPr>
                <w:sz w:val="22"/>
                <w:szCs w:val="22"/>
              </w:rPr>
            </w:pPr>
            <w:r w:rsidRPr="006E3B4C">
              <w:rPr>
                <w:sz w:val="22"/>
                <w:szCs w:val="22"/>
              </w:rPr>
              <w:t>tok pred žarnicama</w:t>
            </w:r>
          </w:p>
        </w:tc>
        <w:tc>
          <w:tcPr>
            <w:tcW w:w="1418" w:type="dxa"/>
            <w:tcBorders>
              <w:bottom w:val="single" w:sz="4" w:space="0" w:color="auto"/>
            </w:tcBorders>
            <w:shd w:val="clear" w:color="auto" w:fill="D9D9D9" w:themeFill="background1" w:themeFillShade="D9"/>
          </w:tcPr>
          <w:p w:rsidR="00A546AE" w:rsidRPr="006E3B4C" w:rsidRDefault="00A546AE" w:rsidP="00DD388F">
            <w:pPr>
              <w:spacing w:before="0" w:line="276" w:lineRule="auto"/>
              <w:jc w:val="center"/>
              <w:rPr>
                <w:sz w:val="22"/>
                <w:szCs w:val="22"/>
              </w:rPr>
            </w:pPr>
            <w:r w:rsidRPr="006E3B4C">
              <w:rPr>
                <w:sz w:val="22"/>
                <w:szCs w:val="22"/>
              </w:rPr>
              <w:t>tok skozi prvo žarnico</w:t>
            </w:r>
          </w:p>
        </w:tc>
        <w:tc>
          <w:tcPr>
            <w:tcW w:w="1559" w:type="dxa"/>
            <w:tcBorders>
              <w:bottom w:val="single" w:sz="4" w:space="0" w:color="auto"/>
            </w:tcBorders>
            <w:shd w:val="clear" w:color="auto" w:fill="D9D9D9" w:themeFill="background1" w:themeFillShade="D9"/>
          </w:tcPr>
          <w:p w:rsidR="00A546AE" w:rsidRPr="006E3B4C" w:rsidRDefault="00A546AE" w:rsidP="00DD388F">
            <w:pPr>
              <w:spacing w:before="0" w:line="276" w:lineRule="auto"/>
              <w:jc w:val="center"/>
              <w:rPr>
                <w:sz w:val="22"/>
                <w:szCs w:val="22"/>
              </w:rPr>
            </w:pPr>
            <w:r w:rsidRPr="006E3B4C">
              <w:rPr>
                <w:sz w:val="22"/>
                <w:szCs w:val="22"/>
              </w:rPr>
              <w:t>tok skozi drugo žarnico</w:t>
            </w:r>
          </w:p>
        </w:tc>
      </w:tr>
      <w:tr w:rsidR="00A546AE" w:rsidRPr="006E3B4C" w:rsidTr="00DD388F">
        <w:tc>
          <w:tcPr>
            <w:tcW w:w="1276" w:type="dxa"/>
            <w:tcBorders>
              <w:bottom w:val="single" w:sz="4" w:space="0" w:color="auto"/>
            </w:tcBorders>
            <w:vAlign w:val="center"/>
          </w:tcPr>
          <w:p w:rsidR="00A546AE" w:rsidRPr="006E3B4C" w:rsidRDefault="00A546AE" w:rsidP="00DD388F">
            <w:pPr>
              <w:spacing w:before="0" w:line="360" w:lineRule="auto"/>
              <w:jc w:val="both"/>
              <w:rPr>
                <w:sz w:val="22"/>
                <w:szCs w:val="22"/>
              </w:rPr>
            </w:pPr>
          </w:p>
        </w:tc>
        <w:tc>
          <w:tcPr>
            <w:tcW w:w="1275" w:type="dxa"/>
            <w:tcBorders>
              <w:bottom w:val="single" w:sz="4" w:space="0" w:color="auto"/>
            </w:tcBorders>
            <w:vAlign w:val="center"/>
          </w:tcPr>
          <w:p w:rsidR="00A546AE" w:rsidRPr="006E3B4C" w:rsidRDefault="00A546AE" w:rsidP="00DD388F">
            <w:pPr>
              <w:spacing w:before="0" w:line="360" w:lineRule="auto"/>
              <w:jc w:val="both"/>
              <w:rPr>
                <w:sz w:val="22"/>
                <w:szCs w:val="22"/>
              </w:rPr>
            </w:pPr>
          </w:p>
        </w:tc>
        <w:tc>
          <w:tcPr>
            <w:tcW w:w="1418" w:type="dxa"/>
            <w:tcBorders>
              <w:bottom w:val="single" w:sz="4" w:space="0" w:color="auto"/>
            </w:tcBorders>
            <w:vAlign w:val="center"/>
          </w:tcPr>
          <w:p w:rsidR="00A546AE" w:rsidRPr="006E3B4C" w:rsidRDefault="00A546AE" w:rsidP="00DD388F">
            <w:pPr>
              <w:spacing w:before="0" w:line="360" w:lineRule="auto"/>
              <w:jc w:val="both"/>
              <w:rPr>
                <w:sz w:val="22"/>
                <w:szCs w:val="22"/>
              </w:rPr>
            </w:pPr>
          </w:p>
        </w:tc>
        <w:tc>
          <w:tcPr>
            <w:tcW w:w="1559" w:type="dxa"/>
            <w:tcBorders>
              <w:bottom w:val="single" w:sz="4" w:space="0" w:color="auto"/>
            </w:tcBorders>
          </w:tcPr>
          <w:p w:rsidR="00A546AE" w:rsidRPr="006E3B4C" w:rsidRDefault="00A546AE" w:rsidP="00DD388F">
            <w:pPr>
              <w:spacing w:before="0" w:line="360" w:lineRule="auto"/>
              <w:jc w:val="both"/>
              <w:rPr>
                <w:sz w:val="22"/>
                <w:szCs w:val="22"/>
              </w:rPr>
            </w:pPr>
          </w:p>
        </w:tc>
      </w:tr>
    </w:tbl>
    <w:p w:rsidR="00A546AE" w:rsidRPr="006E3B4C" w:rsidRDefault="00A546AE" w:rsidP="00A546AE">
      <w:pPr>
        <w:pStyle w:val="Odstavekseznama"/>
        <w:numPr>
          <w:ilvl w:val="0"/>
          <w:numId w:val="1"/>
        </w:numPr>
        <w:spacing w:before="0" w:after="0" w:line="360" w:lineRule="auto"/>
        <w:ind w:left="284" w:hanging="284"/>
        <w:jc w:val="both"/>
      </w:pPr>
      <w:r w:rsidRPr="006E3B4C">
        <w:t xml:space="preserve">Sestavi vezje za merjenje toka. </w:t>
      </w:r>
    </w:p>
    <w:p w:rsidR="00A546AE" w:rsidRPr="006E3B4C" w:rsidRDefault="00A546AE" w:rsidP="00A546AE">
      <w:pPr>
        <w:pStyle w:val="Odstavekseznama"/>
        <w:numPr>
          <w:ilvl w:val="0"/>
          <w:numId w:val="1"/>
        </w:numPr>
        <w:spacing w:before="0" w:after="0" w:line="360" w:lineRule="auto"/>
        <w:ind w:left="284" w:hanging="284"/>
        <w:jc w:val="both"/>
      </w:pPr>
      <w:r w:rsidRPr="006E3B4C">
        <w:t>Nastavi vir napetosti na prvo napetost  in v preglednico zapiši vse tri tokove.</w:t>
      </w:r>
    </w:p>
    <w:p w:rsidR="00A546AE" w:rsidRPr="006E3B4C" w:rsidRDefault="00A546AE" w:rsidP="00A546AE">
      <w:pPr>
        <w:pStyle w:val="Odstavekseznama"/>
        <w:numPr>
          <w:ilvl w:val="0"/>
          <w:numId w:val="1"/>
        </w:numPr>
        <w:spacing w:before="0" w:after="0" w:line="360" w:lineRule="auto"/>
        <w:ind w:left="284" w:hanging="284"/>
        <w:jc w:val="both"/>
      </w:pPr>
      <w:r w:rsidRPr="006E3B4C">
        <w:t>Spremeni vrednost na viru na naslednjo napetost in ponovi postopek.</w:t>
      </w:r>
    </w:p>
    <w:p w:rsidR="00A546AE" w:rsidRPr="006E3B4C" w:rsidRDefault="00A546AE" w:rsidP="00A546AE">
      <w:pPr>
        <w:pStyle w:val="Odstavekseznama"/>
        <w:numPr>
          <w:ilvl w:val="0"/>
          <w:numId w:val="1"/>
        </w:numPr>
        <w:spacing w:before="0" w:after="0" w:line="360" w:lineRule="auto"/>
        <w:ind w:left="284" w:hanging="284"/>
        <w:jc w:val="both"/>
      </w:pPr>
      <w:r w:rsidRPr="006E3B4C">
        <w:t>Spremeni nazivne vrednosti za eni izmed žarnic. Kaj ugotoviš?</w:t>
      </w:r>
    </w:p>
    <w:p w:rsidR="00A546AE" w:rsidRPr="006E3B4C" w:rsidRDefault="00A546AE" w:rsidP="00A546AE">
      <w:pPr>
        <w:spacing w:before="0" w:after="0" w:line="360" w:lineRule="auto"/>
        <w:jc w:val="both"/>
        <w:rPr>
          <w:b/>
        </w:rPr>
      </w:pPr>
    </w:p>
    <w:p w:rsidR="00A546AE" w:rsidRPr="006E3B4C" w:rsidRDefault="00A546AE" w:rsidP="00A546AE">
      <w:pPr>
        <w:spacing w:before="0" w:after="0" w:line="360" w:lineRule="auto"/>
        <w:jc w:val="both"/>
        <w:rPr>
          <w:b/>
        </w:rPr>
      </w:pPr>
    </w:p>
    <w:p w:rsidR="00A546AE" w:rsidRPr="006E3B4C" w:rsidRDefault="00A546AE" w:rsidP="00A546AE">
      <w:pPr>
        <w:spacing w:before="0" w:after="0" w:line="360" w:lineRule="auto"/>
        <w:jc w:val="both"/>
        <w:rPr>
          <w:b/>
        </w:rPr>
      </w:pPr>
      <w:r w:rsidRPr="006E3B4C">
        <w:rPr>
          <w:b/>
        </w:rPr>
        <w:t>DODATNA NALOGA 2 – merjenje napetosti</w:t>
      </w:r>
    </w:p>
    <w:p w:rsidR="00A546AE" w:rsidRPr="006E3B4C" w:rsidRDefault="00A546AE" w:rsidP="00A546AE">
      <w:pPr>
        <w:spacing w:before="0" w:after="0" w:line="360" w:lineRule="auto"/>
        <w:jc w:val="both"/>
        <w:rPr>
          <w:b/>
          <w:u w:val="single"/>
        </w:rPr>
      </w:pPr>
    </w:p>
    <w:p w:rsidR="00A546AE" w:rsidRPr="006E3B4C" w:rsidRDefault="00A546AE" w:rsidP="00A546AE">
      <w:pPr>
        <w:spacing w:before="0" w:after="0" w:line="360" w:lineRule="auto"/>
        <w:jc w:val="both"/>
        <w:rPr>
          <w:b/>
        </w:rPr>
      </w:pPr>
      <w:r w:rsidRPr="006E3B4C">
        <w:rPr>
          <w:b/>
        </w:rPr>
        <w:t xml:space="preserve">Pripomočki: </w:t>
      </w:r>
      <w:r w:rsidRPr="006E3B4C">
        <w:t>računalniški program EDISON.</w:t>
      </w:r>
    </w:p>
    <w:p w:rsidR="00A546AE" w:rsidRPr="006E3B4C" w:rsidRDefault="00A546AE" w:rsidP="00A546AE">
      <w:pPr>
        <w:spacing w:before="0" w:after="0" w:line="360" w:lineRule="auto"/>
        <w:jc w:val="both"/>
      </w:pPr>
      <w:r w:rsidRPr="006E3B4C">
        <w:rPr>
          <w:b/>
        </w:rPr>
        <w:t>Razlaga:</w:t>
      </w:r>
      <w:r w:rsidRPr="006E3B4C">
        <w:rPr>
          <w:b/>
          <w:bCs/>
        </w:rPr>
        <w:t xml:space="preserve">  </w:t>
      </w:r>
      <w:r w:rsidRPr="006E3B4C">
        <w:t xml:space="preserve">Pri tej vaji boš ugotovil, kaj se dogaja z napetostjo pri vzporedni vezavi porabnikov. </w:t>
      </w:r>
    </w:p>
    <w:p w:rsidR="00A546AE" w:rsidRPr="006E3B4C" w:rsidRDefault="00A546AE" w:rsidP="00A546AE">
      <w:pPr>
        <w:spacing w:before="0" w:after="0" w:line="360" w:lineRule="auto"/>
        <w:jc w:val="both"/>
        <w:rPr>
          <w:b/>
          <w:u w:val="single"/>
        </w:rPr>
      </w:pPr>
    </w:p>
    <w:p w:rsidR="00A546AE" w:rsidRPr="006E3B4C" w:rsidRDefault="00A546AE" w:rsidP="00A546AE">
      <w:pPr>
        <w:spacing w:before="0" w:after="0" w:line="360" w:lineRule="auto"/>
        <w:jc w:val="both"/>
      </w:pPr>
      <w:r w:rsidRPr="006E3B4C">
        <w:rPr>
          <w:b/>
        </w:rPr>
        <w:t>Potek dela</w:t>
      </w:r>
      <w:r w:rsidRPr="006E3B4C">
        <w:t xml:space="preserve">   </w:t>
      </w:r>
    </w:p>
    <w:p w:rsidR="00A546AE" w:rsidRPr="006E3B4C" w:rsidRDefault="00A546AE" w:rsidP="00A546AE">
      <w:pPr>
        <w:spacing w:before="0" w:after="0" w:line="360" w:lineRule="auto"/>
        <w:jc w:val="both"/>
      </w:pPr>
      <w:r w:rsidRPr="006E3B4C">
        <w:t>V programu EDISON sestavi vezje, kjer bosta dve žarnici vezani vzporedno. Na vir napetosti vzporedno veži merilnik napetosti, drug merilnik veži vzporedno k prvi žarnici, tretjega pa k drugi žarnici.</w:t>
      </w:r>
    </w:p>
    <w:p w:rsidR="00A546AE" w:rsidRPr="006E3B4C" w:rsidRDefault="00A546AE" w:rsidP="00A546AE">
      <w:pPr>
        <w:pStyle w:val="Odstavekseznama"/>
        <w:numPr>
          <w:ilvl w:val="0"/>
          <w:numId w:val="1"/>
        </w:numPr>
        <w:spacing w:before="0" w:after="0" w:line="360" w:lineRule="auto"/>
        <w:ind w:left="284" w:hanging="284"/>
        <w:jc w:val="both"/>
      </w:pPr>
      <w:r w:rsidRPr="006E3B4C">
        <w:t>Nariši si preglednico za zapisovanje meritev.</w:t>
      </w:r>
    </w:p>
    <w:tbl>
      <w:tblPr>
        <w:tblStyle w:val="Tabela-mrea"/>
        <w:tblW w:w="0" w:type="auto"/>
        <w:tblInd w:w="392" w:type="dxa"/>
        <w:tblLayout w:type="fixed"/>
        <w:tblLook w:val="04A0" w:firstRow="1" w:lastRow="0" w:firstColumn="1" w:lastColumn="0" w:noHBand="0" w:noVBand="1"/>
      </w:tblPr>
      <w:tblGrid>
        <w:gridCol w:w="1276"/>
        <w:gridCol w:w="1417"/>
        <w:gridCol w:w="1418"/>
        <w:gridCol w:w="1560"/>
      </w:tblGrid>
      <w:tr w:rsidR="00A546AE" w:rsidRPr="006E3B4C" w:rsidTr="00DD388F">
        <w:tc>
          <w:tcPr>
            <w:tcW w:w="1276" w:type="dxa"/>
            <w:tcBorders>
              <w:bottom w:val="single" w:sz="4" w:space="0" w:color="auto"/>
            </w:tcBorders>
            <w:shd w:val="clear" w:color="auto" w:fill="D9D9D9" w:themeFill="background1" w:themeFillShade="D9"/>
          </w:tcPr>
          <w:p w:rsidR="00A546AE" w:rsidRPr="006E3B4C" w:rsidRDefault="00A546AE" w:rsidP="00DD388F">
            <w:pPr>
              <w:spacing w:before="0" w:line="276" w:lineRule="auto"/>
              <w:jc w:val="center"/>
              <w:rPr>
                <w:sz w:val="22"/>
                <w:szCs w:val="22"/>
              </w:rPr>
            </w:pPr>
            <w:r w:rsidRPr="006E3B4C">
              <w:rPr>
                <w:sz w:val="22"/>
                <w:szCs w:val="22"/>
              </w:rPr>
              <w:t>meritev</w:t>
            </w:r>
          </w:p>
        </w:tc>
        <w:tc>
          <w:tcPr>
            <w:tcW w:w="1417" w:type="dxa"/>
            <w:tcBorders>
              <w:bottom w:val="single" w:sz="4" w:space="0" w:color="auto"/>
            </w:tcBorders>
            <w:shd w:val="clear" w:color="auto" w:fill="D9D9D9" w:themeFill="background1" w:themeFillShade="D9"/>
          </w:tcPr>
          <w:p w:rsidR="00A546AE" w:rsidRPr="006E3B4C" w:rsidRDefault="00A546AE" w:rsidP="00DD388F">
            <w:pPr>
              <w:spacing w:before="0" w:line="276" w:lineRule="auto"/>
              <w:jc w:val="center"/>
              <w:rPr>
                <w:sz w:val="22"/>
                <w:szCs w:val="22"/>
              </w:rPr>
            </w:pPr>
            <w:r w:rsidRPr="006E3B4C">
              <w:rPr>
                <w:sz w:val="22"/>
                <w:szCs w:val="22"/>
              </w:rPr>
              <w:t>napetost na viru</w:t>
            </w:r>
          </w:p>
        </w:tc>
        <w:tc>
          <w:tcPr>
            <w:tcW w:w="1418" w:type="dxa"/>
            <w:tcBorders>
              <w:bottom w:val="single" w:sz="4" w:space="0" w:color="auto"/>
            </w:tcBorders>
            <w:shd w:val="clear" w:color="auto" w:fill="D9D9D9" w:themeFill="background1" w:themeFillShade="D9"/>
          </w:tcPr>
          <w:p w:rsidR="00A546AE" w:rsidRPr="006E3B4C" w:rsidRDefault="00A546AE" w:rsidP="00DD388F">
            <w:pPr>
              <w:spacing w:before="0" w:line="276" w:lineRule="auto"/>
              <w:jc w:val="center"/>
              <w:rPr>
                <w:sz w:val="22"/>
                <w:szCs w:val="22"/>
              </w:rPr>
            </w:pPr>
            <w:r w:rsidRPr="006E3B4C">
              <w:rPr>
                <w:sz w:val="22"/>
                <w:szCs w:val="22"/>
              </w:rPr>
              <w:t>napetost na prvi žarnici</w:t>
            </w:r>
          </w:p>
        </w:tc>
        <w:tc>
          <w:tcPr>
            <w:tcW w:w="1560" w:type="dxa"/>
            <w:tcBorders>
              <w:bottom w:val="single" w:sz="4" w:space="0" w:color="auto"/>
            </w:tcBorders>
            <w:shd w:val="clear" w:color="auto" w:fill="D9D9D9" w:themeFill="background1" w:themeFillShade="D9"/>
          </w:tcPr>
          <w:p w:rsidR="00A546AE" w:rsidRPr="006E3B4C" w:rsidRDefault="00A546AE" w:rsidP="00DD388F">
            <w:pPr>
              <w:spacing w:before="0" w:line="276" w:lineRule="auto"/>
              <w:jc w:val="center"/>
              <w:rPr>
                <w:sz w:val="22"/>
                <w:szCs w:val="22"/>
              </w:rPr>
            </w:pPr>
            <w:r w:rsidRPr="006E3B4C">
              <w:rPr>
                <w:sz w:val="22"/>
                <w:szCs w:val="22"/>
              </w:rPr>
              <w:t>napetost na drugi žarnici</w:t>
            </w:r>
          </w:p>
        </w:tc>
      </w:tr>
      <w:tr w:rsidR="00A546AE" w:rsidRPr="006E3B4C" w:rsidTr="00DD388F">
        <w:tc>
          <w:tcPr>
            <w:tcW w:w="1276" w:type="dxa"/>
            <w:tcBorders>
              <w:bottom w:val="single" w:sz="4" w:space="0" w:color="auto"/>
            </w:tcBorders>
            <w:vAlign w:val="center"/>
          </w:tcPr>
          <w:p w:rsidR="00A546AE" w:rsidRPr="006E3B4C" w:rsidRDefault="00A546AE" w:rsidP="00DD388F">
            <w:pPr>
              <w:spacing w:before="0" w:line="276" w:lineRule="auto"/>
              <w:jc w:val="center"/>
              <w:rPr>
                <w:sz w:val="22"/>
                <w:szCs w:val="22"/>
              </w:rPr>
            </w:pPr>
          </w:p>
        </w:tc>
        <w:tc>
          <w:tcPr>
            <w:tcW w:w="1417" w:type="dxa"/>
            <w:tcBorders>
              <w:bottom w:val="single" w:sz="4" w:space="0" w:color="auto"/>
            </w:tcBorders>
            <w:vAlign w:val="center"/>
          </w:tcPr>
          <w:p w:rsidR="00A546AE" w:rsidRPr="006E3B4C" w:rsidRDefault="00A546AE" w:rsidP="00DD388F">
            <w:pPr>
              <w:spacing w:before="0" w:line="276" w:lineRule="auto"/>
              <w:jc w:val="center"/>
              <w:rPr>
                <w:sz w:val="22"/>
                <w:szCs w:val="22"/>
              </w:rPr>
            </w:pPr>
          </w:p>
        </w:tc>
        <w:tc>
          <w:tcPr>
            <w:tcW w:w="1418" w:type="dxa"/>
            <w:tcBorders>
              <w:bottom w:val="single" w:sz="4" w:space="0" w:color="auto"/>
            </w:tcBorders>
            <w:vAlign w:val="center"/>
          </w:tcPr>
          <w:p w:rsidR="00A546AE" w:rsidRPr="006E3B4C" w:rsidRDefault="00A546AE" w:rsidP="00DD388F">
            <w:pPr>
              <w:spacing w:before="0" w:line="276" w:lineRule="auto"/>
              <w:jc w:val="center"/>
              <w:rPr>
                <w:sz w:val="22"/>
                <w:szCs w:val="22"/>
              </w:rPr>
            </w:pPr>
          </w:p>
        </w:tc>
        <w:tc>
          <w:tcPr>
            <w:tcW w:w="1560" w:type="dxa"/>
            <w:tcBorders>
              <w:bottom w:val="single" w:sz="4" w:space="0" w:color="auto"/>
            </w:tcBorders>
          </w:tcPr>
          <w:p w:rsidR="00A546AE" w:rsidRPr="006E3B4C" w:rsidRDefault="00A546AE" w:rsidP="00DD388F">
            <w:pPr>
              <w:spacing w:before="0" w:line="276" w:lineRule="auto"/>
              <w:jc w:val="center"/>
              <w:rPr>
                <w:sz w:val="22"/>
                <w:szCs w:val="22"/>
              </w:rPr>
            </w:pPr>
          </w:p>
        </w:tc>
      </w:tr>
    </w:tbl>
    <w:p w:rsidR="00A546AE" w:rsidRPr="006E3B4C" w:rsidRDefault="00A546AE" w:rsidP="00A546AE">
      <w:pPr>
        <w:pStyle w:val="Odstavekseznama"/>
        <w:spacing w:before="0" w:after="0" w:line="360" w:lineRule="auto"/>
        <w:ind w:left="284"/>
        <w:jc w:val="both"/>
      </w:pPr>
    </w:p>
    <w:p w:rsidR="00A546AE" w:rsidRPr="006E3B4C" w:rsidRDefault="00A546AE" w:rsidP="00A546AE">
      <w:pPr>
        <w:pStyle w:val="Odstavekseznama"/>
        <w:numPr>
          <w:ilvl w:val="0"/>
          <w:numId w:val="1"/>
        </w:numPr>
        <w:spacing w:before="0" w:after="0" w:line="360" w:lineRule="auto"/>
        <w:ind w:left="284" w:hanging="284"/>
        <w:jc w:val="both"/>
      </w:pPr>
      <w:r w:rsidRPr="006E3B4C">
        <w:t xml:space="preserve">Sestavi vezje za merjenje napetosti. </w:t>
      </w:r>
    </w:p>
    <w:p w:rsidR="00A546AE" w:rsidRPr="006E3B4C" w:rsidRDefault="00A546AE" w:rsidP="00A546AE">
      <w:pPr>
        <w:pStyle w:val="Odstavekseznama"/>
        <w:numPr>
          <w:ilvl w:val="0"/>
          <w:numId w:val="1"/>
        </w:numPr>
        <w:spacing w:before="0" w:after="0" w:line="360" w:lineRule="auto"/>
        <w:ind w:left="284" w:hanging="284"/>
        <w:jc w:val="both"/>
      </w:pPr>
      <w:r w:rsidRPr="006E3B4C">
        <w:t xml:space="preserve">Nastavi vir napetosti na prvo vrednost v preglednici in v preglednico zapiši vse tri napetosti. </w:t>
      </w:r>
    </w:p>
    <w:p w:rsidR="00A546AE" w:rsidRPr="006E3B4C" w:rsidRDefault="00A546AE" w:rsidP="00A546AE">
      <w:pPr>
        <w:pStyle w:val="Odstavekseznama"/>
        <w:numPr>
          <w:ilvl w:val="0"/>
          <w:numId w:val="1"/>
        </w:numPr>
        <w:spacing w:before="0" w:after="0" w:line="360" w:lineRule="auto"/>
        <w:ind w:left="284" w:hanging="284"/>
        <w:jc w:val="both"/>
      </w:pPr>
      <w:r w:rsidRPr="006E3B4C">
        <w:t>Spremeni vrednost na viru na naslednjo vrednost in ponovi postopek.</w:t>
      </w:r>
    </w:p>
    <w:p w:rsidR="00C875F4" w:rsidRPr="00BC15EF" w:rsidRDefault="00A546AE" w:rsidP="00A546AE">
      <w:pPr>
        <w:pStyle w:val="Odstavekseznama"/>
        <w:numPr>
          <w:ilvl w:val="0"/>
          <w:numId w:val="1"/>
        </w:numPr>
        <w:spacing w:before="0" w:after="0" w:line="360" w:lineRule="auto"/>
        <w:ind w:left="284" w:hanging="284"/>
        <w:jc w:val="both"/>
      </w:pPr>
      <w:r w:rsidRPr="006E3B4C">
        <w:t>Spremeni nazivne vrednosti za eni izmed žarnic. Kaj ugotoviš?</w:t>
      </w:r>
    </w:p>
    <w:sectPr w:rsidR="00C875F4" w:rsidRPr="00BC15EF">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11F" w:rsidRDefault="00D3711F" w:rsidP="00C33A4B">
      <w:pPr>
        <w:spacing w:before="0" w:after="0" w:line="240" w:lineRule="auto"/>
      </w:pPr>
      <w:r>
        <w:separator/>
      </w:r>
    </w:p>
  </w:endnote>
  <w:endnote w:type="continuationSeparator" w:id="0">
    <w:p w:rsidR="00D3711F" w:rsidRDefault="00D3711F" w:rsidP="00C33A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11F" w:rsidRDefault="00D3711F" w:rsidP="00C33A4B">
      <w:pPr>
        <w:spacing w:before="0" w:after="0" w:line="240" w:lineRule="auto"/>
      </w:pPr>
      <w:r>
        <w:separator/>
      </w:r>
    </w:p>
  </w:footnote>
  <w:footnote w:type="continuationSeparator" w:id="0">
    <w:p w:rsidR="00D3711F" w:rsidRDefault="00D3711F" w:rsidP="00C33A4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4B" w:rsidRDefault="00C33A4B" w:rsidP="00C33A4B">
    <w:pPr>
      <w:tabs>
        <w:tab w:val="center" w:pos="4536"/>
        <w:tab w:val="right" w:pos="9072"/>
      </w:tabs>
      <w:spacing w:before="0" w:after="0" w:line="240" w:lineRule="auto"/>
      <w:rPr>
        <w:rFonts w:ascii="Calibri" w:eastAsia="Times New Roman" w:hAnsi="Calibri"/>
        <w:noProof/>
        <w:sz w:val="20"/>
        <w:szCs w:val="20"/>
        <w:lang w:eastAsia="sl-SI"/>
      </w:rPr>
    </w:pPr>
    <w:r>
      <w:rPr>
        <w:rFonts w:ascii="Calibri" w:eastAsia="Times New Roman" w:hAnsi="Calibri"/>
        <w:noProof/>
        <w:sz w:val="20"/>
        <w:szCs w:val="20"/>
        <w:lang w:eastAsia="sl-SI"/>
      </w:rPr>
      <w:t>Posodobitve pouka v osnovnošolski praksi – Fizika</w:t>
    </w:r>
  </w:p>
  <w:p w:rsidR="00C33A4B" w:rsidRDefault="00C33A4B" w:rsidP="00C33A4B">
    <w:pPr>
      <w:tabs>
        <w:tab w:val="left" w:pos="3150"/>
        <w:tab w:val="center" w:pos="4536"/>
        <w:tab w:val="right" w:pos="9072"/>
      </w:tabs>
      <w:spacing w:before="0" w:after="0" w:line="240" w:lineRule="auto"/>
      <w:rPr>
        <w:rFonts w:ascii="Calibri" w:eastAsia="Times New Roman" w:hAnsi="Calibri"/>
        <w:b/>
        <w:noProof/>
        <w:sz w:val="20"/>
        <w:szCs w:val="20"/>
        <w:lang w:eastAsia="sl-SI"/>
      </w:rPr>
    </w:pPr>
    <w:r>
      <w:rPr>
        <w:rFonts w:ascii="Calibri" w:eastAsia="Times New Roman" w:hAnsi="Calibri"/>
        <w:b/>
        <w:noProof/>
        <w:sz w:val="20"/>
        <w:szCs w:val="20"/>
        <w:lang w:eastAsia="sl-SI"/>
      </w:rPr>
      <w:t xml:space="preserve"> 3.</w:t>
    </w:r>
    <w:r>
      <w:rPr>
        <w:rFonts w:ascii="Calibri" w:eastAsia="Times New Roman" w:hAnsi="Calibri"/>
        <w:b/>
        <w:noProof/>
        <w:sz w:val="20"/>
        <w:szCs w:val="20"/>
        <w:lang w:eastAsia="sl-SI"/>
      </w:rPr>
      <w:t xml:space="preserve">16 </w:t>
    </w:r>
    <w:r>
      <w:rPr>
        <w:rFonts w:ascii="Calibri" w:eastAsia="Times New Roman" w:hAnsi="Calibri"/>
        <w:b/>
        <w:noProof/>
        <w:sz w:val="20"/>
        <w:szCs w:val="20"/>
        <w:lang w:eastAsia="sl-SI"/>
      </w:rPr>
      <w:t xml:space="preserve"> </w:t>
    </w:r>
    <w:r>
      <w:rPr>
        <w:rFonts w:ascii="Calibri" w:eastAsia="Times New Roman" w:hAnsi="Calibri"/>
        <w:b/>
        <w:noProof/>
        <w:sz w:val="20"/>
        <w:szCs w:val="20"/>
        <w:lang w:eastAsia="sl-SI"/>
      </w:rPr>
      <w:t>Vzporedna vezava porabnikov</w:t>
    </w:r>
    <w:r>
      <w:rPr>
        <w:rFonts w:ascii="Calibri" w:eastAsia="Times New Roman" w:hAnsi="Calibri"/>
        <w:b/>
        <w:noProof/>
        <w:sz w:val="20"/>
        <w:szCs w:val="20"/>
        <w:lang w:eastAsia="sl-SI"/>
      </w:rPr>
      <w:tab/>
    </w:r>
  </w:p>
  <w:p w:rsidR="00C33A4B" w:rsidRDefault="00C33A4B" w:rsidP="00C33A4B">
    <w:pPr>
      <w:pBdr>
        <w:bottom w:val="single" w:sz="4" w:space="1" w:color="auto"/>
      </w:pBdr>
      <w:tabs>
        <w:tab w:val="center" w:pos="4536"/>
        <w:tab w:val="right" w:pos="9072"/>
      </w:tabs>
      <w:spacing w:before="0" w:after="0" w:line="240" w:lineRule="auto"/>
      <w:rPr>
        <w:rFonts w:eastAsia="Times New Roman"/>
        <w:sz w:val="20"/>
        <w:szCs w:val="20"/>
        <w:lang w:eastAsia="sl-SI"/>
      </w:rPr>
    </w:pPr>
    <w:r>
      <w:rPr>
        <w:rFonts w:ascii="Calibri" w:eastAsia="Times New Roman" w:hAnsi="Calibri"/>
        <w:i/>
        <w:noProof/>
        <w:sz w:val="20"/>
        <w:szCs w:val="20"/>
        <w:lang w:eastAsia="sl-SI"/>
      </w:rPr>
      <w:t>Saša Kožuh</w:t>
    </w:r>
    <w:r>
      <w:rPr>
        <w:rFonts w:ascii="Calibri" w:eastAsia="Times New Roman" w:hAnsi="Calibri"/>
        <w:i/>
        <w:noProof/>
        <w:sz w:val="20"/>
        <w:szCs w:val="20"/>
        <w:lang w:eastAsia="sl-SI"/>
      </w:rPr>
      <w:t xml:space="preserve">, Osnovna šola </w:t>
    </w:r>
    <w:r>
      <w:rPr>
        <w:rFonts w:ascii="Calibri" w:eastAsia="Times New Roman" w:hAnsi="Calibri"/>
        <w:i/>
        <w:noProof/>
        <w:sz w:val="20"/>
        <w:szCs w:val="20"/>
        <w:lang w:eastAsia="sl-SI"/>
      </w:rPr>
      <w:t>Ketteja in Murna, Ljubljana</w:t>
    </w:r>
  </w:p>
  <w:p w:rsidR="00C33A4B" w:rsidRDefault="00C33A4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749F8"/>
    <w:multiLevelType w:val="hybridMultilevel"/>
    <w:tmpl w:val="E83E1548"/>
    <w:lvl w:ilvl="0" w:tplc="04240001">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EA71FDF"/>
    <w:multiLevelType w:val="hybridMultilevel"/>
    <w:tmpl w:val="C818E1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5"/>
    <w:rsid w:val="000B38E2"/>
    <w:rsid w:val="00186DBD"/>
    <w:rsid w:val="001F6AA3"/>
    <w:rsid w:val="00254255"/>
    <w:rsid w:val="002743E3"/>
    <w:rsid w:val="002B1BA2"/>
    <w:rsid w:val="002B55A0"/>
    <w:rsid w:val="002E23C7"/>
    <w:rsid w:val="00386E68"/>
    <w:rsid w:val="003F0071"/>
    <w:rsid w:val="00406F72"/>
    <w:rsid w:val="004D30FE"/>
    <w:rsid w:val="00582A42"/>
    <w:rsid w:val="005E6648"/>
    <w:rsid w:val="005F2F5A"/>
    <w:rsid w:val="00626E73"/>
    <w:rsid w:val="00662144"/>
    <w:rsid w:val="006B7E64"/>
    <w:rsid w:val="007124DC"/>
    <w:rsid w:val="007B105B"/>
    <w:rsid w:val="007F6A6A"/>
    <w:rsid w:val="008E3231"/>
    <w:rsid w:val="008F5170"/>
    <w:rsid w:val="009024CD"/>
    <w:rsid w:val="00934E29"/>
    <w:rsid w:val="00952341"/>
    <w:rsid w:val="009B37C1"/>
    <w:rsid w:val="009E0796"/>
    <w:rsid w:val="00A12BD9"/>
    <w:rsid w:val="00A546AE"/>
    <w:rsid w:val="00AC521D"/>
    <w:rsid w:val="00BA127B"/>
    <w:rsid w:val="00BA22A5"/>
    <w:rsid w:val="00BC15EF"/>
    <w:rsid w:val="00BC70DB"/>
    <w:rsid w:val="00C12DC2"/>
    <w:rsid w:val="00C27C13"/>
    <w:rsid w:val="00C33A4B"/>
    <w:rsid w:val="00C85540"/>
    <w:rsid w:val="00C875F4"/>
    <w:rsid w:val="00CB7D99"/>
    <w:rsid w:val="00D3711F"/>
    <w:rsid w:val="00D76AD1"/>
    <w:rsid w:val="00D7779B"/>
    <w:rsid w:val="00D90C44"/>
    <w:rsid w:val="00DE03A0"/>
    <w:rsid w:val="00E32D94"/>
    <w:rsid w:val="00E633EB"/>
    <w:rsid w:val="00EF5756"/>
    <w:rsid w:val="00EF74CA"/>
    <w:rsid w:val="00F47E80"/>
    <w:rsid w:val="00FC49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4255"/>
    <w:pPr>
      <w:spacing w:before="120"/>
    </w:pPr>
    <w:rPr>
      <w:rFonts w:ascii="Times New Roman" w:eastAsia="Calibri" w:hAnsi="Times New Roman" w:cs="Times New Roman"/>
    </w:rPr>
  </w:style>
  <w:style w:type="paragraph" w:styleId="Naslov4">
    <w:name w:val="heading 4"/>
    <w:basedOn w:val="Navaden"/>
    <w:next w:val="Navaden"/>
    <w:link w:val="Naslov4Znak"/>
    <w:unhideWhenUsed/>
    <w:qFormat/>
    <w:rsid w:val="00C85540"/>
    <w:pPr>
      <w:keepNext/>
      <w:spacing w:before="240" w:after="60" w:line="240" w:lineRule="auto"/>
      <w:outlineLvl w:val="3"/>
    </w:pPr>
    <w:rPr>
      <w:rFonts w:ascii="Calibri" w:eastAsia="Times New Roman" w:hAnsi="Calibri"/>
      <w:b/>
      <w:bCs/>
      <w:sz w:val="28"/>
      <w:szCs w:val="28"/>
      <w:lang w:eastAsia="sl-SI"/>
    </w:rPr>
  </w:style>
  <w:style w:type="paragraph" w:styleId="Naslov7">
    <w:name w:val="heading 7"/>
    <w:basedOn w:val="Navaden"/>
    <w:next w:val="Navaden"/>
    <w:link w:val="Naslov7Znak"/>
    <w:semiHidden/>
    <w:unhideWhenUsed/>
    <w:qFormat/>
    <w:rsid w:val="00C85540"/>
    <w:pPr>
      <w:spacing w:before="240" w:after="60" w:line="240" w:lineRule="auto"/>
      <w:outlineLvl w:val="6"/>
    </w:pPr>
    <w:rPr>
      <w:rFonts w:ascii="Calibri" w:eastAsia="Times New Roman" w:hAnsi="Calibri"/>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4255"/>
    <w:pPr>
      <w:ind w:left="720"/>
      <w:contextualSpacing/>
    </w:pPr>
  </w:style>
  <w:style w:type="paragraph" w:styleId="Besedilooblaka">
    <w:name w:val="Balloon Text"/>
    <w:basedOn w:val="Navaden"/>
    <w:link w:val="BesedilooblakaZnak"/>
    <w:uiPriority w:val="99"/>
    <w:semiHidden/>
    <w:unhideWhenUsed/>
    <w:rsid w:val="00254255"/>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4255"/>
    <w:rPr>
      <w:rFonts w:ascii="Tahoma" w:eastAsia="Calibri" w:hAnsi="Tahoma" w:cs="Tahoma"/>
      <w:sz w:val="16"/>
      <w:szCs w:val="16"/>
    </w:rPr>
  </w:style>
  <w:style w:type="table" w:customStyle="1" w:styleId="Tabela-mrea">
    <w:name w:val="Tabela - mreža"/>
    <w:basedOn w:val="Navadnatabela"/>
    <w:uiPriority w:val="59"/>
    <w:rsid w:val="005F2F5A"/>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406F72"/>
    <w:rPr>
      <w:color w:val="0000FF" w:themeColor="hyperlink"/>
      <w:u w:val="single"/>
    </w:rPr>
  </w:style>
  <w:style w:type="paragraph" w:styleId="Telobesedila">
    <w:name w:val="Body Text"/>
    <w:basedOn w:val="Navaden"/>
    <w:link w:val="TelobesedilaZnak"/>
    <w:rsid w:val="00AC521D"/>
    <w:pPr>
      <w:widowControl w:val="0"/>
      <w:spacing w:before="0" w:after="0" w:line="240" w:lineRule="auto"/>
    </w:pPr>
    <w:rPr>
      <w:rFonts w:ascii="Arial" w:eastAsia="Times New Roman" w:hAnsi="Arial"/>
      <w:snapToGrid w:val="0"/>
      <w:sz w:val="28"/>
      <w:szCs w:val="20"/>
      <w:lang w:eastAsia="sl-SI"/>
    </w:rPr>
  </w:style>
  <w:style w:type="character" w:customStyle="1" w:styleId="TelobesedilaZnak">
    <w:name w:val="Telo besedila Znak"/>
    <w:basedOn w:val="Privzetapisavaodstavka"/>
    <w:link w:val="Telobesedila"/>
    <w:rsid w:val="00AC521D"/>
    <w:rPr>
      <w:rFonts w:ascii="Arial" w:eastAsia="Times New Roman" w:hAnsi="Arial" w:cs="Times New Roman"/>
      <w:snapToGrid w:val="0"/>
      <w:sz w:val="28"/>
      <w:szCs w:val="20"/>
      <w:lang w:eastAsia="sl-SI"/>
    </w:rPr>
  </w:style>
  <w:style w:type="paragraph" w:styleId="Oznaenseznam5">
    <w:name w:val="List Bullet 5"/>
    <w:basedOn w:val="Navaden"/>
    <w:rsid w:val="00BA22A5"/>
    <w:pPr>
      <w:spacing w:before="0" w:after="0" w:line="240" w:lineRule="auto"/>
      <w:ind w:left="1758" w:hanging="284"/>
    </w:pPr>
    <w:rPr>
      <w:rFonts w:ascii="Arial" w:eastAsia="Times New Roman" w:hAnsi="Arial"/>
      <w:sz w:val="24"/>
      <w:szCs w:val="20"/>
      <w:lang w:eastAsia="sl-SI"/>
    </w:rPr>
  </w:style>
  <w:style w:type="paragraph" w:styleId="Otevilenseznam5">
    <w:name w:val="List Number 5"/>
    <w:basedOn w:val="Navaden"/>
    <w:rsid w:val="00BA22A5"/>
    <w:pPr>
      <w:spacing w:before="0" w:after="0" w:line="240" w:lineRule="auto"/>
      <w:ind w:left="1418" w:hanging="284"/>
    </w:pPr>
    <w:rPr>
      <w:rFonts w:ascii="Arial" w:eastAsia="Times New Roman" w:hAnsi="Arial"/>
      <w:sz w:val="24"/>
      <w:szCs w:val="20"/>
      <w:lang w:eastAsia="sl-SI"/>
    </w:rPr>
  </w:style>
  <w:style w:type="character" w:customStyle="1" w:styleId="Naslov4Znak">
    <w:name w:val="Naslov 4 Znak"/>
    <w:basedOn w:val="Privzetapisavaodstavka"/>
    <w:link w:val="Naslov4"/>
    <w:rsid w:val="00C85540"/>
    <w:rPr>
      <w:rFonts w:ascii="Calibri" w:eastAsia="Times New Roman" w:hAnsi="Calibri" w:cs="Times New Roman"/>
      <w:b/>
      <w:bCs/>
      <w:sz w:val="28"/>
      <w:szCs w:val="28"/>
      <w:lang w:eastAsia="sl-SI"/>
    </w:rPr>
  </w:style>
  <w:style w:type="character" w:customStyle="1" w:styleId="Naslov7Znak">
    <w:name w:val="Naslov 7 Znak"/>
    <w:basedOn w:val="Privzetapisavaodstavka"/>
    <w:link w:val="Naslov7"/>
    <w:semiHidden/>
    <w:rsid w:val="00C85540"/>
    <w:rPr>
      <w:rFonts w:ascii="Calibri" w:eastAsia="Times New Roman" w:hAnsi="Calibri" w:cs="Times New Roman"/>
      <w:sz w:val="24"/>
      <w:szCs w:val="24"/>
      <w:lang w:eastAsia="sl-SI"/>
    </w:rPr>
  </w:style>
  <w:style w:type="paragraph" w:styleId="Glava">
    <w:name w:val="header"/>
    <w:basedOn w:val="Navaden"/>
    <w:link w:val="GlavaZnak"/>
    <w:uiPriority w:val="99"/>
    <w:unhideWhenUsed/>
    <w:rsid w:val="00C33A4B"/>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C33A4B"/>
    <w:rPr>
      <w:rFonts w:ascii="Times New Roman" w:eastAsia="Calibri" w:hAnsi="Times New Roman" w:cs="Times New Roman"/>
    </w:rPr>
  </w:style>
  <w:style w:type="paragraph" w:styleId="Noga">
    <w:name w:val="footer"/>
    <w:basedOn w:val="Navaden"/>
    <w:link w:val="NogaZnak"/>
    <w:uiPriority w:val="99"/>
    <w:unhideWhenUsed/>
    <w:rsid w:val="00C33A4B"/>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C33A4B"/>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4255"/>
    <w:pPr>
      <w:spacing w:before="120"/>
    </w:pPr>
    <w:rPr>
      <w:rFonts w:ascii="Times New Roman" w:eastAsia="Calibri" w:hAnsi="Times New Roman" w:cs="Times New Roman"/>
    </w:rPr>
  </w:style>
  <w:style w:type="paragraph" w:styleId="Naslov4">
    <w:name w:val="heading 4"/>
    <w:basedOn w:val="Navaden"/>
    <w:next w:val="Navaden"/>
    <w:link w:val="Naslov4Znak"/>
    <w:unhideWhenUsed/>
    <w:qFormat/>
    <w:rsid w:val="00C85540"/>
    <w:pPr>
      <w:keepNext/>
      <w:spacing w:before="240" w:after="60" w:line="240" w:lineRule="auto"/>
      <w:outlineLvl w:val="3"/>
    </w:pPr>
    <w:rPr>
      <w:rFonts w:ascii="Calibri" w:eastAsia="Times New Roman" w:hAnsi="Calibri"/>
      <w:b/>
      <w:bCs/>
      <w:sz w:val="28"/>
      <w:szCs w:val="28"/>
      <w:lang w:eastAsia="sl-SI"/>
    </w:rPr>
  </w:style>
  <w:style w:type="paragraph" w:styleId="Naslov7">
    <w:name w:val="heading 7"/>
    <w:basedOn w:val="Navaden"/>
    <w:next w:val="Navaden"/>
    <w:link w:val="Naslov7Znak"/>
    <w:semiHidden/>
    <w:unhideWhenUsed/>
    <w:qFormat/>
    <w:rsid w:val="00C85540"/>
    <w:pPr>
      <w:spacing w:before="240" w:after="60" w:line="240" w:lineRule="auto"/>
      <w:outlineLvl w:val="6"/>
    </w:pPr>
    <w:rPr>
      <w:rFonts w:ascii="Calibri" w:eastAsia="Times New Roman" w:hAnsi="Calibri"/>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4255"/>
    <w:pPr>
      <w:ind w:left="720"/>
      <w:contextualSpacing/>
    </w:pPr>
  </w:style>
  <w:style w:type="paragraph" w:styleId="Besedilooblaka">
    <w:name w:val="Balloon Text"/>
    <w:basedOn w:val="Navaden"/>
    <w:link w:val="BesedilooblakaZnak"/>
    <w:uiPriority w:val="99"/>
    <w:semiHidden/>
    <w:unhideWhenUsed/>
    <w:rsid w:val="00254255"/>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4255"/>
    <w:rPr>
      <w:rFonts w:ascii="Tahoma" w:eastAsia="Calibri" w:hAnsi="Tahoma" w:cs="Tahoma"/>
      <w:sz w:val="16"/>
      <w:szCs w:val="16"/>
    </w:rPr>
  </w:style>
  <w:style w:type="table" w:customStyle="1" w:styleId="Tabela-mrea">
    <w:name w:val="Tabela - mreža"/>
    <w:basedOn w:val="Navadnatabela"/>
    <w:uiPriority w:val="59"/>
    <w:rsid w:val="005F2F5A"/>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406F72"/>
    <w:rPr>
      <w:color w:val="0000FF" w:themeColor="hyperlink"/>
      <w:u w:val="single"/>
    </w:rPr>
  </w:style>
  <w:style w:type="paragraph" w:styleId="Telobesedila">
    <w:name w:val="Body Text"/>
    <w:basedOn w:val="Navaden"/>
    <w:link w:val="TelobesedilaZnak"/>
    <w:rsid w:val="00AC521D"/>
    <w:pPr>
      <w:widowControl w:val="0"/>
      <w:spacing w:before="0" w:after="0" w:line="240" w:lineRule="auto"/>
    </w:pPr>
    <w:rPr>
      <w:rFonts w:ascii="Arial" w:eastAsia="Times New Roman" w:hAnsi="Arial"/>
      <w:snapToGrid w:val="0"/>
      <w:sz w:val="28"/>
      <w:szCs w:val="20"/>
      <w:lang w:eastAsia="sl-SI"/>
    </w:rPr>
  </w:style>
  <w:style w:type="character" w:customStyle="1" w:styleId="TelobesedilaZnak">
    <w:name w:val="Telo besedila Znak"/>
    <w:basedOn w:val="Privzetapisavaodstavka"/>
    <w:link w:val="Telobesedila"/>
    <w:rsid w:val="00AC521D"/>
    <w:rPr>
      <w:rFonts w:ascii="Arial" w:eastAsia="Times New Roman" w:hAnsi="Arial" w:cs="Times New Roman"/>
      <w:snapToGrid w:val="0"/>
      <w:sz w:val="28"/>
      <w:szCs w:val="20"/>
      <w:lang w:eastAsia="sl-SI"/>
    </w:rPr>
  </w:style>
  <w:style w:type="paragraph" w:styleId="Oznaenseznam5">
    <w:name w:val="List Bullet 5"/>
    <w:basedOn w:val="Navaden"/>
    <w:rsid w:val="00BA22A5"/>
    <w:pPr>
      <w:spacing w:before="0" w:after="0" w:line="240" w:lineRule="auto"/>
      <w:ind w:left="1758" w:hanging="284"/>
    </w:pPr>
    <w:rPr>
      <w:rFonts w:ascii="Arial" w:eastAsia="Times New Roman" w:hAnsi="Arial"/>
      <w:sz w:val="24"/>
      <w:szCs w:val="20"/>
      <w:lang w:eastAsia="sl-SI"/>
    </w:rPr>
  </w:style>
  <w:style w:type="paragraph" w:styleId="Otevilenseznam5">
    <w:name w:val="List Number 5"/>
    <w:basedOn w:val="Navaden"/>
    <w:rsid w:val="00BA22A5"/>
    <w:pPr>
      <w:spacing w:before="0" w:after="0" w:line="240" w:lineRule="auto"/>
      <w:ind w:left="1418" w:hanging="284"/>
    </w:pPr>
    <w:rPr>
      <w:rFonts w:ascii="Arial" w:eastAsia="Times New Roman" w:hAnsi="Arial"/>
      <w:sz w:val="24"/>
      <w:szCs w:val="20"/>
      <w:lang w:eastAsia="sl-SI"/>
    </w:rPr>
  </w:style>
  <w:style w:type="character" w:customStyle="1" w:styleId="Naslov4Znak">
    <w:name w:val="Naslov 4 Znak"/>
    <w:basedOn w:val="Privzetapisavaodstavka"/>
    <w:link w:val="Naslov4"/>
    <w:rsid w:val="00C85540"/>
    <w:rPr>
      <w:rFonts w:ascii="Calibri" w:eastAsia="Times New Roman" w:hAnsi="Calibri" w:cs="Times New Roman"/>
      <w:b/>
      <w:bCs/>
      <w:sz w:val="28"/>
      <w:szCs w:val="28"/>
      <w:lang w:eastAsia="sl-SI"/>
    </w:rPr>
  </w:style>
  <w:style w:type="character" w:customStyle="1" w:styleId="Naslov7Znak">
    <w:name w:val="Naslov 7 Znak"/>
    <w:basedOn w:val="Privzetapisavaodstavka"/>
    <w:link w:val="Naslov7"/>
    <w:semiHidden/>
    <w:rsid w:val="00C85540"/>
    <w:rPr>
      <w:rFonts w:ascii="Calibri" w:eastAsia="Times New Roman" w:hAnsi="Calibri" w:cs="Times New Roman"/>
      <w:sz w:val="24"/>
      <w:szCs w:val="24"/>
      <w:lang w:eastAsia="sl-SI"/>
    </w:rPr>
  </w:style>
  <w:style w:type="paragraph" w:styleId="Glava">
    <w:name w:val="header"/>
    <w:basedOn w:val="Navaden"/>
    <w:link w:val="GlavaZnak"/>
    <w:uiPriority w:val="99"/>
    <w:unhideWhenUsed/>
    <w:rsid w:val="00C33A4B"/>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C33A4B"/>
    <w:rPr>
      <w:rFonts w:ascii="Times New Roman" w:eastAsia="Calibri" w:hAnsi="Times New Roman" w:cs="Times New Roman"/>
    </w:rPr>
  </w:style>
  <w:style w:type="paragraph" w:styleId="Noga">
    <w:name w:val="footer"/>
    <w:basedOn w:val="Navaden"/>
    <w:link w:val="NogaZnak"/>
    <w:uiPriority w:val="99"/>
    <w:unhideWhenUsed/>
    <w:rsid w:val="00C33A4B"/>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C33A4B"/>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2874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SBozic</dc:creator>
  <cp:lastModifiedBy>Astrukelj</cp:lastModifiedBy>
  <cp:revision>4</cp:revision>
  <dcterms:created xsi:type="dcterms:W3CDTF">2013-10-09T07:57:00Z</dcterms:created>
  <dcterms:modified xsi:type="dcterms:W3CDTF">2013-12-06T08:12:00Z</dcterms:modified>
</cp:coreProperties>
</file>